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9CC5" w14:textId="77777777" w:rsidR="00236FB0" w:rsidRDefault="00236FB0" w:rsidP="00E23A55">
      <w:pPr>
        <w:jc w:val="right"/>
        <w:rPr>
          <w:rFonts w:cstheme="minorHAnsi"/>
          <w:b/>
          <w:bCs/>
        </w:rPr>
      </w:pPr>
    </w:p>
    <w:p w14:paraId="0D4C91A8" w14:textId="51A7AABF" w:rsidR="008D1BAC" w:rsidRDefault="00E23A55" w:rsidP="00E23A55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</w:t>
      </w:r>
      <w:r w:rsidR="00B479F4">
        <w:rPr>
          <w:rFonts w:cstheme="minorHAnsi"/>
          <w:b/>
          <w:bCs/>
        </w:rPr>
        <w:t xml:space="preserve"> </w:t>
      </w:r>
      <w:r w:rsidR="00700B77">
        <w:rPr>
          <w:rFonts w:cstheme="minorHAnsi"/>
          <w:b/>
          <w:bCs/>
        </w:rPr>
        <w:t>2</w:t>
      </w:r>
    </w:p>
    <w:p w14:paraId="051E1CB8" w14:textId="77777777" w:rsidR="00236FB0" w:rsidRPr="009C16C2" w:rsidRDefault="00236FB0" w:rsidP="00E23A55">
      <w:pPr>
        <w:jc w:val="right"/>
        <w:rPr>
          <w:rFonts w:cstheme="minorHAnsi"/>
          <w:b/>
          <w:bCs/>
        </w:rPr>
      </w:pPr>
    </w:p>
    <w:p w14:paraId="3CA749C5" w14:textId="181276E9" w:rsidR="004C2456" w:rsidRPr="002B5D50" w:rsidRDefault="00462C9A" w:rsidP="00DA05A6">
      <w:pPr>
        <w:rPr>
          <w:rFonts w:cstheme="minorHAnsi"/>
          <w:b/>
          <w:bCs/>
          <w:sz w:val="24"/>
          <w:szCs w:val="24"/>
        </w:rPr>
      </w:pPr>
      <w:r w:rsidRPr="002B5D50">
        <w:rPr>
          <w:rFonts w:cstheme="minorHAnsi"/>
          <w:b/>
          <w:bCs/>
          <w:sz w:val="28"/>
          <w:szCs w:val="28"/>
        </w:rPr>
        <w:t>Szczegółow</w:t>
      </w:r>
      <w:r w:rsidR="00B479F4">
        <w:rPr>
          <w:rFonts w:cstheme="minorHAnsi"/>
          <w:b/>
          <w:bCs/>
          <w:sz w:val="28"/>
          <w:szCs w:val="28"/>
        </w:rPr>
        <w:t>e</w:t>
      </w:r>
      <w:r w:rsidRPr="002B5D50">
        <w:rPr>
          <w:rFonts w:cstheme="minorHAnsi"/>
          <w:b/>
          <w:bCs/>
          <w:sz w:val="28"/>
          <w:szCs w:val="28"/>
        </w:rPr>
        <w:t xml:space="preserve"> opis</w:t>
      </w:r>
      <w:r w:rsidR="00B479F4">
        <w:rPr>
          <w:rFonts w:cstheme="minorHAnsi"/>
          <w:b/>
          <w:bCs/>
          <w:sz w:val="28"/>
          <w:szCs w:val="28"/>
        </w:rPr>
        <w:t>y</w:t>
      </w:r>
      <w:r w:rsidRPr="002B5D50">
        <w:rPr>
          <w:rFonts w:cstheme="minorHAnsi"/>
          <w:b/>
          <w:bCs/>
          <w:sz w:val="28"/>
          <w:szCs w:val="28"/>
        </w:rPr>
        <w:t xml:space="preserve"> przedmiot</w:t>
      </w:r>
      <w:r w:rsidR="00B479F4">
        <w:rPr>
          <w:rFonts w:cstheme="minorHAnsi"/>
          <w:b/>
          <w:bCs/>
          <w:sz w:val="28"/>
          <w:szCs w:val="28"/>
        </w:rPr>
        <w:t>ów</w:t>
      </w:r>
      <w:r w:rsidRPr="002B5D50">
        <w:rPr>
          <w:rFonts w:cstheme="minorHAnsi"/>
          <w:b/>
          <w:bCs/>
          <w:sz w:val="28"/>
          <w:szCs w:val="28"/>
        </w:rPr>
        <w:t xml:space="preserve"> zamówienia</w:t>
      </w:r>
      <w:r w:rsidR="002E754D" w:rsidRPr="002B5D50">
        <w:rPr>
          <w:rFonts w:cstheme="minorHAnsi"/>
          <w:b/>
          <w:bCs/>
          <w:sz w:val="28"/>
          <w:szCs w:val="28"/>
        </w:rPr>
        <w:br/>
      </w:r>
      <w:r w:rsidR="002E754D" w:rsidRPr="009C16C2">
        <w:rPr>
          <w:rFonts w:cstheme="minorHAnsi"/>
          <w:b/>
          <w:bCs/>
        </w:rPr>
        <w:br/>
      </w:r>
      <w:r w:rsidR="002E754D" w:rsidRPr="00F02274">
        <w:rPr>
          <w:rFonts w:cstheme="minorHAnsi"/>
          <w:b/>
          <w:bCs/>
          <w:sz w:val="28"/>
          <w:szCs w:val="28"/>
        </w:rPr>
        <w:t>Część I</w:t>
      </w:r>
      <w:r w:rsidR="006645EF">
        <w:rPr>
          <w:rFonts w:cstheme="minorHAnsi"/>
          <w:b/>
          <w:bCs/>
          <w:sz w:val="28"/>
          <w:szCs w:val="28"/>
        </w:rPr>
        <w:t>I</w:t>
      </w:r>
      <w:r w:rsidR="002E754D" w:rsidRPr="00F02274">
        <w:rPr>
          <w:rFonts w:cstheme="minorHAnsi"/>
          <w:b/>
          <w:bCs/>
          <w:sz w:val="28"/>
          <w:szCs w:val="28"/>
        </w:rPr>
        <w:t xml:space="preserve">. </w:t>
      </w:r>
      <w:r w:rsidR="006645EF">
        <w:rPr>
          <w:rFonts w:cstheme="minorHAnsi"/>
          <w:b/>
          <w:bCs/>
          <w:sz w:val="28"/>
          <w:szCs w:val="28"/>
        </w:rPr>
        <w:t xml:space="preserve">Tablica informacyjna projektu </w:t>
      </w:r>
    </w:p>
    <w:p w14:paraId="7D1CC42D" w14:textId="5EE0375E" w:rsidR="002B5D50" w:rsidRPr="002B5D50" w:rsidRDefault="002B5D50" w:rsidP="00DA05A6">
      <w:pPr>
        <w:rPr>
          <w:rFonts w:cstheme="minorHAnsi"/>
        </w:rPr>
      </w:pPr>
      <w:bookmarkStart w:id="0" w:name="_Hlk150328443"/>
      <w:r w:rsidRPr="00B479F4">
        <w:rPr>
          <w:rFonts w:cstheme="minorHAnsi"/>
          <w:b/>
          <w:bCs/>
        </w:rPr>
        <w:t>Źródło dofinansowania</w:t>
      </w:r>
      <w:r w:rsidRPr="002B5D50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F1234" w:rsidRPr="001F1234">
        <w:rPr>
          <w:rFonts w:cstheme="minorHAnsi"/>
        </w:rPr>
        <w:t xml:space="preserve">Pomoc Techniczna </w:t>
      </w:r>
      <w:r w:rsidR="00DA05A6">
        <w:rPr>
          <w:rFonts w:cstheme="minorHAnsi"/>
        </w:rPr>
        <w:t>do programu Fundusz</w:t>
      </w:r>
      <w:r w:rsidR="00461E07">
        <w:rPr>
          <w:rFonts w:cstheme="minorHAnsi"/>
        </w:rPr>
        <w:t>e</w:t>
      </w:r>
      <w:r w:rsidR="00DA05A6">
        <w:rPr>
          <w:rFonts w:cstheme="minorHAnsi"/>
        </w:rPr>
        <w:t xml:space="preserve"> Europejski</w:t>
      </w:r>
      <w:r w:rsidR="00461E07">
        <w:rPr>
          <w:rFonts w:cstheme="minorHAnsi"/>
        </w:rPr>
        <w:t>e</w:t>
      </w:r>
      <w:r w:rsidR="00DA05A6">
        <w:rPr>
          <w:rFonts w:cstheme="minorHAnsi"/>
        </w:rPr>
        <w:t xml:space="preserve"> dla Podlaskiego na lata 2021 – 2027 obejmująca okres od 01.10.2023 </w:t>
      </w:r>
      <w:r w:rsidR="00DE00FF">
        <w:rPr>
          <w:rFonts w:cstheme="minorHAnsi"/>
        </w:rPr>
        <w:br/>
      </w:r>
      <w:r w:rsidR="00DA05A6">
        <w:rPr>
          <w:rFonts w:cstheme="minorHAnsi"/>
        </w:rPr>
        <w:t xml:space="preserve">do 31.12.2024 </w:t>
      </w:r>
      <w:r w:rsidR="00DA05A6" w:rsidRPr="00DA05A6">
        <w:rPr>
          <w:rFonts w:cstheme="minorHAnsi"/>
        </w:rPr>
        <w:t>(projekt nr FEPD.12.01-IZ.00-0002/23)</w:t>
      </w:r>
    </w:p>
    <w:tbl>
      <w:tblPr>
        <w:tblStyle w:val="Tabela-Siatka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1"/>
        <w:gridCol w:w="2203"/>
        <w:gridCol w:w="6804"/>
        <w:gridCol w:w="850"/>
        <w:gridCol w:w="4536"/>
      </w:tblGrid>
      <w:tr w:rsidR="006645EF" w:rsidRPr="009C16C2" w14:paraId="798848E4" w14:textId="77777777" w:rsidTr="004559D4">
        <w:trPr>
          <w:trHeight w:val="2126"/>
        </w:trPr>
        <w:tc>
          <w:tcPr>
            <w:tcW w:w="491" w:type="dxa"/>
          </w:tcPr>
          <w:bookmarkEnd w:id="0"/>
          <w:p w14:paraId="7406F597" w14:textId="213762DD" w:rsidR="006645EF" w:rsidRPr="009C16C2" w:rsidRDefault="006645EF" w:rsidP="004559D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9C16C2">
              <w:rPr>
                <w:rFonts w:cstheme="minorHAnsi"/>
              </w:rPr>
              <w:t>.</w:t>
            </w:r>
          </w:p>
        </w:tc>
        <w:tc>
          <w:tcPr>
            <w:tcW w:w="2203" w:type="dxa"/>
          </w:tcPr>
          <w:p w14:paraId="4A089086" w14:textId="77777777" w:rsidR="006645EF" w:rsidRPr="009C16C2" w:rsidRDefault="006645EF" w:rsidP="004559D4">
            <w:pPr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tablica </w:t>
            </w:r>
            <w:r>
              <w:rPr>
                <w:rFonts w:cstheme="minorHAnsi"/>
              </w:rPr>
              <w:t xml:space="preserve">informacyjna </w:t>
            </w:r>
          </w:p>
        </w:tc>
        <w:tc>
          <w:tcPr>
            <w:tcW w:w="6804" w:type="dxa"/>
          </w:tcPr>
          <w:p w14:paraId="459D4975" w14:textId="114050BB" w:rsidR="006645EF" w:rsidRDefault="006645EF" w:rsidP="004559D4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Tablica unijn</w:t>
            </w:r>
            <w:r>
              <w:rPr>
                <w:rFonts w:cstheme="minorHAnsi"/>
              </w:rPr>
              <w:t>a</w:t>
            </w:r>
            <w:r w:rsidRPr="009C16C2">
              <w:rPr>
                <w:rFonts w:cstheme="minorHAnsi"/>
              </w:rPr>
              <w:t xml:space="preserve"> informująca o dofinansowaniu do </w:t>
            </w:r>
            <w:r>
              <w:rPr>
                <w:rFonts w:cstheme="minorHAnsi"/>
              </w:rPr>
              <w:t>umieszczenia</w:t>
            </w:r>
            <w:r w:rsidRPr="009C16C2">
              <w:rPr>
                <w:rFonts w:cstheme="minorHAnsi"/>
              </w:rPr>
              <w:t xml:space="preserve"> na zewnętrznej ścianie budynku</w:t>
            </w:r>
            <w:r>
              <w:rPr>
                <w:rFonts w:cstheme="minorHAnsi"/>
              </w:rPr>
              <w:t xml:space="preserve"> </w:t>
            </w:r>
            <w:r w:rsidR="007556AC">
              <w:rPr>
                <w:rFonts w:cstheme="minorHAnsi"/>
              </w:rPr>
              <w:t xml:space="preserve">Wojewódzkiego Urzędu Pracy </w:t>
            </w:r>
            <w:r w:rsidR="007556AC">
              <w:rPr>
                <w:rFonts w:cstheme="minorHAnsi"/>
              </w:rPr>
              <w:br/>
              <w:t xml:space="preserve">w Białymstoku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 w:rsidRPr="009C16C2">
              <w:rPr>
                <w:rFonts w:cstheme="minorHAnsi"/>
              </w:rPr>
              <w:t>Cena obejmuje wykonanie, dostawę oraz montaż.</w:t>
            </w:r>
            <w:r>
              <w:rPr>
                <w:rFonts w:cstheme="minorHAnsi"/>
              </w:rPr>
              <w:t xml:space="preserve"> </w:t>
            </w:r>
          </w:p>
          <w:p w14:paraId="3E17F31B" w14:textId="77777777" w:rsidR="006645EF" w:rsidRDefault="006645EF" w:rsidP="004559D4">
            <w:pPr>
              <w:spacing w:after="0"/>
              <w:rPr>
                <w:rFonts w:cstheme="minorHAnsi"/>
              </w:rPr>
            </w:pPr>
          </w:p>
          <w:p w14:paraId="37D63856" w14:textId="77777777" w:rsidR="006645EF" w:rsidRPr="009C16C2" w:rsidRDefault="006645EF" w:rsidP="004559D4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Wymiary:</w:t>
            </w:r>
          </w:p>
          <w:p w14:paraId="303C19CE" w14:textId="77777777" w:rsidR="006645EF" w:rsidRPr="009C16C2" w:rsidRDefault="006645EF" w:rsidP="004559D4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wysokość: </w:t>
            </w:r>
            <w:r>
              <w:rPr>
                <w:rFonts w:cstheme="minorHAnsi"/>
              </w:rPr>
              <w:t>60</w:t>
            </w:r>
            <w:r w:rsidRPr="009C16C2">
              <w:rPr>
                <w:rFonts w:cstheme="minorHAnsi"/>
              </w:rPr>
              <w:t xml:space="preserve"> cm</w:t>
            </w:r>
            <w:r>
              <w:rPr>
                <w:rFonts w:cstheme="minorHAnsi"/>
              </w:rPr>
              <w:t xml:space="preserve"> </w:t>
            </w:r>
          </w:p>
          <w:p w14:paraId="0CB6B028" w14:textId="77777777" w:rsidR="006645EF" w:rsidRDefault="006645EF" w:rsidP="004559D4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szerokość: </w:t>
            </w:r>
            <w:r>
              <w:rPr>
                <w:rFonts w:cstheme="minorHAnsi"/>
              </w:rPr>
              <w:t>120</w:t>
            </w:r>
            <w:r w:rsidRPr="009C16C2">
              <w:rPr>
                <w:rFonts w:cstheme="minorHAnsi"/>
              </w:rPr>
              <w:t xml:space="preserve"> cm</w:t>
            </w:r>
            <w:r>
              <w:rPr>
                <w:rFonts w:cstheme="minorHAnsi"/>
              </w:rPr>
              <w:t xml:space="preserve"> </w:t>
            </w:r>
          </w:p>
          <w:p w14:paraId="5790AA79" w14:textId="77777777" w:rsidR="006645EF" w:rsidRPr="009C16C2" w:rsidRDefault="006645EF" w:rsidP="004559D4">
            <w:pPr>
              <w:pStyle w:val="Akapitzlist"/>
              <w:spacing w:after="0"/>
              <w:rPr>
                <w:rFonts w:cstheme="minorHAnsi"/>
              </w:rPr>
            </w:pPr>
          </w:p>
          <w:p w14:paraId="63E8C9C8" w14:textId="77777777" w:rsidR="006645EF" w:rsidRPr="009C16C2" w:rsidRDefault="006645EF" w:rsidP="004559D4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>Materiał</w:t>
            </w:r>
            <w:r w:rsidRPr="009C16C2">
              <w:rPr>
                <w:rFonts w:cstheme="minorHAnsi"/>
              </w:rPr>
              <w:t xml:space="preserve">: </w:t>
            </w:r>
          </w:p>
          <w:p w14:paraId="7491F816" w14:textId="77777777" w:rsidR="006645EF" w:rsidRPr="009C16C2" w:rsidRDefault="006645EF" w:rsidP="004559D4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trwały</w:t>
            </w:r>
            <w:r>
              <w:rPr>
                <w:rFonts w:cstheme="minorHAnsi"/>
              </w:rPr>
              <w:t xml:space="preserve"> </w:t>
            </w:r>
          </w:p>
          <w:p w14:paraId="1EE75C8E" w14:textId="77777777" w:rsidR="006645EF" w:rsidRPr="009C16C2" w:rsidRDefault="006645EF" w:rsidP="004559D4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odporny na warunki atmosferyczne</w:t>
            </w:r>
            <w:r>
              <w:rPr>
                <w:rFonts w:cstheme="minorHAnsi"/>
              </w:rPr>
              <w:t xml:space="preserve"> </w:t>
            </w:r>
          </w:p>
          <w:p w14:paraId="2CD6711B" w14:textId="0F9F42EA" w:rsidR="006645EF" w:rsidRPr="009C16C2" w:rsidRDefault="006645EF" w:rsidP="004559D4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materiał PCV lub płyta kompozytowa Dibond</w:t>
            </w:r>
            <w:r>
              <w:rPr>
                <w:rFonts w:cstheme="minorHAnsi"/>
              </w:rPr>
              <w:t xml:space="preserve"> </w:t>
            </w:r>
          </w:p>
          <w:p w14:paraId="39BDD128" w14:textId="77777777" w:rsidR="006645EF" w:rsidRDefault="006645EF" w:rsidP="004559D4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zabezpieczona laminatem UV</w:t>
            </w:r>
            <w:r>
              <w:rPr>
                <w:rFonts w:cstheme="minorHAnsi"/>
              </w:rPr>
              <w:t xml:space="preserve"> </w:t>
            </w:r>
          </w:p>
          <w:p w14:paraId="420DB5C9" w14:textId="77777777" w:rsidR="006645EF" w:rsidRDefault="006645EF" w:rsidP="004559D4">
            <w:pPr>
              <w:pStyle w:val="Akapitzlist"/>
              <w:spacing w:after="0"/>
              <w:rPr>
                <w:rFonts w:cstheme="minorHAnsi"/>
              </w:rPr>
            </w:pPr>
          </w:p>
          <w:p w14:paraId="3B84EBF6" w14:textId="77777777" w:rsidR="007556AC" w:rsidRPr="009C16C2" w:rsidRDefault="007556AC" w:rsidP="004559D4">
            <w:pPr>
              <w:pStyle w:val="Akapitzlist"/>
              <w:spacing w:after="0"/>
              <w:rPr>
                <w:rFonts w:cstheme="minorHAnsi"/>
              </w:rPr>
            </w:pPr>
          </w:p>
          <w:p w14:paraId="2303BA16" w14:textId="77777777" w:rsidR="006645EF" w:rsidRPr="009C16C2" w:rsidRDefault="006645EF" w:rsidP="004559D4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 xml:space="preserve">Wymagania dodatkowe: </w:t>
            </w:r>
          </w:p>
          <w:p w14:paraId="61069E34" w14:textId="77777777" w:rsidR="006645EF" w:rsidRDefault="006645EF" w:rsidP="004559D4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komplet elementów montażowych</w:t>
            </w:r>
            <w:r>
              <w:rPr>
                <w:rFonts w:cstheme="minorHAnsi"/>
              </w:rPr>
              <w:t xml:space="preserve"> </w:t>
            </w:r>
          </w:p>
          <w:p w14:paraId="55F02447" w14:textId="77777777" w:rsidR="006645EF" w:rsidRDefault="006645EF" w:rsidP="004559D4">
            <w:pPr>
              <w:spacing w:after="0"/>
              <w:rPr>
                <w:rFonts w:cstheme="minorHAnsi"/>
              </w:rPr>
            </w:pPr>
          </w:p>
          <w:p w14:paraId="78ACAD81" w14:textId="38226B23" w:rsidR="006645EF" w:rsidRPr="00CC31C5" w:rsidRDefault="006645EF" w:rsidP="004559D4">
            <w:pPr>
              <w:spacing w:after="0"/>
              <w:rPr>
                <w:rFonts w:cstheme="minorHAnsi"/>
              </w:rPr>
            </w:pPr>
            <w:r w:rsidRPr="00CC31C5">
              <w:rPr>
                <w:rFonts w:cstheme="minorHAnsi"/>
                <w:b/>
                <w:bCs/>
              </w:rPr>
              <w:t>Mocowanie:</w:t>
            </w:r>
            <w:r>
              <w:rPr>
                <w:rFonts w:cstheme="minorHAnsi"/>
              </w:rPr>
              <w:t xml:space="preserve"> dystanse aluminiowe  </w:t>
            </w:r>
          </w:p>
          <w:p w14:paraId="1389156B" w14:textId="77777777" w:rsidR="006645EF" w:rsidRPr="009C16C2" w:rsidRDefault="006645EF" w:rsidP="004559D4">
            <w:pPr>
              <w:pStyle w:val="Akapitzlist"/>
              <w:spacing w:after="0"/>
              <w:rPr>
                <w:rFonts w:cstheme="minorHAnsi"/>
              </w:rPr>
            </w:pPr>
          </w:p>
          <w:p w14:paraId="0D075E8D" w14:textId="77777777" w:rsidR="006645EF" w:rsidRDefault="006645EF" w:rsidP="004559D4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Gwarancja:</w:t>
            </w:r>
          </w:p>
          <w:p w14:paraId="6EC2EEEF" w14:textId="77777777" w:rsidR="006645EF" w:rsidRPr="004B5988" w:rsidRDefault="006645EF" w:rsidP="004559D4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cstheme="minorHAnsi"/>
                <w:b/>
                <w:bCs/>
              </w:rPr>
            </w:pPr>
            <w:r w:rsidRPr="004B5988">
              <w:rPr>
                <w:rFonts w:cstheme="minorHAnsi"/>
              </w:rPr>
              <w:t xml:space="preserve">minimum 24 miesiące od dnia zakupu </w:t>
            </w:r>
          </w:p>
        </w:tc>
        <w:tc>
          <w:tcPr>
            <w:tcW w:w="850" w:type="dxa"/>
          </w:tcPr>
          <w:p w14:paraId="47552B01" w14:textId="77777777" w:rsidR="006645EF" w:rsidRPr="009C16C2" w:rsidRDefault="006645EF" w:rsidP="004559D4">
            <w:pPr>
              <w:rPr>
                <w:rFonts w:cstheme="minorHAnsi"/>
              </w:rPr>
            </w:pPr>
            <w:r w:rsidRPr="009C16C2">
              <w:rPr>
                <w:rFonts w:cstheme="minorHAnsi"/>
              </w:rPr>
              <w:lastRenderedPageBreak/>
              <w:t>1</w:t>
            </w:r>
          </w:p>
        </w:tc>
        <w:tc>
          <w:tcPr>
            <w:tcW w:w="4536" w:type="dxa"/>
          </w:tcPr>
          <w:p w14:paraId="295F99A9" w14:textId="77777777" w:rsidR="006645EF" w:rsidRPr="009C16C2" w:rsidRDefault="006645EF" w:rsidP="004559D4">
            <w:pPr>
              <w:rPr>
                <w:rFonts w:cstheme="minorHAnsi"/>
                <w:noProof/>
                <w:color w:val="000000"/>
              </w:rPr>
            </w:pPr>
            <w:r w:rsidRPr="009C16C2">
              <w:rPr>
                <w:rFonts w:cstheme="minorHAnsi"/>
                <w:b/>
              </w:rPr>
              <w:t>Projekt:</w:t>
            </w:r>
            <w:r w:rsidRPr="009C16C2">
              <w:rPr>
                <w:rFonts w:cstheme="minorHAnsi"/>
              </w:rPr>
              <w:t xml:space="preserve"> zgodny </w:t>
            </w:r>
            <w:r w:rsidRPr="009C16C2">
              <w:rPr>
                <w:rFonts w:cstheme="minorHAnsi"/>
                <w:noProof/>
                <w:color w:val="000000"/>
              </w:rPr>
              <w:t xml:space="preserve">z </w:t>
            </w:r>
            <w:r w:rsidRPr="009E12E3">
              <w:rPr>
                <w:rFonts w:cstheme="minorHAnsi"/>
                <w:b/>
                <w:bCs/>
                <w:noProof/>
                <w:color w:val="000000"/>
              </w:rPr>
              <w:t>Księgą Tożsamości Wizualnej marki Fundusze Europejskie 2021-2027</w:t>
            </w:r>
            <w:r>
              <w:rPr>
                <w:rFonts w:cstheme="minorHAnsi"/>
                <w:noProof/>
                <w:color w:val="000000"/>
              </w:rPr>
              <w:t xml:space="preserve"> </w:t>
            </w:r>
            <w:r>
              <w:rPr>
                <w:rFonts w:cstheme="minorHAnsi"/>
                <w:noProof/>
                <w:color w:val="000000"/>
              </w:rPr>
              <w:br/>
              <w:t xml:space="preserve">i </w:t>
            </w:r>
            <w:r w:rsidRPr="009E12E3">
              <w:rPr>
                <w:rFonts w:cstheme="minorHAnsi"/>
                <w:b/>
                <w:bCs/>
                <w:noProof/>
                <w:color w:val="000000"/>
              </w:rPr>
              <w:t>Systemem Identyfikacji Wizualnej Województwa Podlaskiego</w:t>
            </w:r>
          </w:p>
          <w:p w14:paraId="5396A922" w14:textId="77777777" w:rsidR="006645EF" w:rsidRPr="009C16C2" w:rsidRDefault="006645EF" w:rsidP="004559D4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noProof/>
                <w:color w:val="000000"/>
              </w:rPr>
              <w:t xml:space="preserve">Nadruk: </w:t>
            </w:r>
            <w:r w:rsidRPr="009C16C2">
              <w:rPr>
                <w:rFonts w:cstheme="minorHAnsi"/>
                <w:noProof/>
                <w:color w:val="000000"/>
              </w:rPr>
              <w:t xml:space="preserve">treść nadruku zgodna z projektem uzgodnionym z Zamawiającym (zgodnie </w:t>
            </w:r>
            <w:r w:rsidRPr="009C16C2">
              <w:rPr>
                <w:rFonts w:cstheme="minorHAnsi"/>
                <w:noProof/>
                <w:color w:val="000000"/>
              </w:rPr>
              <w:br/>
              <w:t>z wizualizacją)</w:t>
            </w:r>
            <w:r w:rsidRPr="009C16C2">
              <w:rPr>
                <w:rFonts w:cstheme="minorHAnsi"/>
                <w:b/>
                <w:bCs/>
              </w:rPr>
              <w:t xml:space="preserve"> </w:t>
            </w:r>
          </w:p>
          <w:p w14:paraId="55E354CB" w14:textId="77777777" w:rsidR="006645EF" w:rsidRDefault="006645EF" w:rsidP="004559D4">
            <w:pPr>
              <w:spacing w:before="240" w:after="0"/>
              <w:rPr>
                <w:rFonts w:cstheme="minorHAnsi"/>
              </w:rPr>
            </w:pPr>
          </w:p>
          <w:p w14:paraId="0D38C89D" w14:textId="77777777" w:rsidR="006645EF" w:rsidRPr="009C16C2" w:rsidRDefault="006645EF" w:rsidP="004559D4">
            <w:pPr>
              <w:spacing w:before="240"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 wstawienia na tablicy (w odpowiednim miejscu): </w:t>
            </w:r>
            <w:r w:rsidRPr="00FE76DF">
              <w:rPr>
                <w:rFonts w:cstheme="minorHAnsi"/>
                <w:u w:val="single"/>
              </w:rPr>
              <w:t>logotyp Województwa Podlaskiego</w:t>
            </w:r>
            <w:r>
              <w:rPr>
                <w:rFonts w:cstheme="minorHAnsi"/>
              </w:rPr>
              <w:t xml:space="preserve"> oraz wskazanie </w:t>
            </w:r>
            <w:r w:rsidRPr="00FE76DF">
              <w:rPr>
                <w:rFonts w:cstheme="minorHAnsi"/>
                <w:u w:val="single"/>
              </w:rPr>
              <w:t>beneficjenta</w:t>
            </w:r>
            <w:r>
              <w:rPr>
                <w:rFonts w:cstheme="minorHAnsi"/>
              </w:rPr>
              <w:t xml:space="preserve">. </w:t>
            </w:r>
          </w:p>
          <w:p w14:paraId="5674F2D8" w14:textId="77777777" w:rsidR="006645EF" w:rsidRPr="009C16C2" w:rsidRDefault="006645EF" w:rsidP="004559D4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>Beneficjent</w:t>
            </w:r>
            <w:r w:rsidRPr="009C16C2">
              <w:rPr>
                <w:rFonts w:cstheme="minorHAnsi"/>
              </w:rPr>
              <w:t xml:space="preserve">: Wojewódzki Urząd Pracy </w:t>
            </w:r>
            <w:r>
              <w:rPr>
                <w:rFonts w:cstheme="minorHAnsi"/>
              </w:rPr>
              <w:br/>
            </w:r>
            <w:r w:rsidRPr="009C16C2">
              <w:rPr>
                <w:rFonts w:cstheme="minorHAnsi"/>
              </w:rPr>
              <w:t>w Białymstoku</w:t>
            </w:r>
            <w:r>
              <w:rPr>
                <w:rFonts w:cstheme="minorHAnsi"/>
              </w:rPr>
              <w:t xml:space="preserve"> </w:t>
            </w:r>
          </w:p>
          <w:p w14:paraId="5F953111" w14:textId="77777777" w:rsidR="006645EF" w:rsidRPr="009C16C2" w:rsidRDefault="006645EF" w:rsidP="004559D4">
            <w:pPr>
              <w:rPr>
                <w:rFonts w:cstheme="minorHAnsi"/>
              </w:rPr>
            </w:pPr>
          </w:p>
        </w:tc>
      </w:tr>
      <w:tr w:rsidR="006645EF" w:rsidRPr="009C16C2" w14:paraId="3BBB573D" w14:textId="77777777" w:rsidTr="004559D4">
        <w:tc>
          <w:tcPr>
            <w:tcW w:w="14884" w:type="dxa"/>
            <w:gridSpan w:val="5"/>
            <w:shd w:val="clear" w:color="auto" w:fill="E7E6E6" w:themeFill="background2"/>
          </w:tcPr>
          <w:p w14:paraId="7C614C5C" w14:textId="77777777" w:rsidR="006645EF" w:rsidRPr="009C16C2" w:rsidRDefault="006645EF" w:rsidP="004559D4">
            <w:pPr>
              <w:spacing w:after="0"/>
              <w:jc w:val="center"/>
              <w:rPr>
                <w:rFonts w:cstheme="minorHAnsi"/>
                <w:b/>
              </w:rPr>
            </w:pPr>
            <w:r w:rsidRPr="009C16C2">
              <w:rPr>
                <w:rFonts w:cstheme="minorHAnsi"/>
                <w:b/>
                <w:bCs/>
              </w:rPr>
              <w:t>wizualizacja</w:t>
            </w:r>
          </w:p>
        </w:tc>
      </w:tr>
      <w:tr w:rsidR="006645EF" w:rsidRPr="009C16C2" w14:paraId="35293377" w14:textId="77777777" w:rsidTr="004559D4">
        <w:tc>
          <w:tcPr>
            <w:tcW w:w="14884" w:type="dxa"/>
            <w:gridSpan w:val="5"/>
          </w:tcPr>
          <w:p w14:paraId="1D0E95B4" w14:textId="77777777" w:rsidR="006645EF" w:rsidRDefault="006645EF" w:rsidP="004559D4">
            <w:pPr>
              <w:spacing w:after="0"/>
              <w:rPr>
                <w:rFonts w:cstheme="minorHAnsi"/>
                <w:b/>
              </w:rPr>
            </w:pPr>
            <w:r w:rsidRPr="003F5FBF">
              <w:rPr>
                <w:rFonts w:cstheme="minorHAnsi"/>
                <w:b/>
                <w:noProof/>
              </w:rPr>
              <w:lastRenderedPageBreak/>
              <w:drawing>
                <wp:inline distT="0" distB="0" distL="0" distR="0" wp14:anchorId="50BE1704" wp14:editId="2785E333">
                  <wp:extent cx="9305925" cy="4657725"/>
                  <wp:effectExtent l="0" t="0" r="9525" b="9525"/>
                  <wp:docPr id="15917441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5925" cy="465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1EC5C" w14:textId="77777777" w:rsidR="006645EF" w:rsidRDefault="006645EF" w:rsidP="004559D4">
            <w:pPr>
              <w:spacing w:after="0"/>
              <w:rPr>
                <w:rFonts w:cstheme="minorHAnsi"/>
                <w:b/>
              </w:rPr>
            </w:pPr>
          </w:p>
          <w:p w14:paraId="20257AB0" w14:textId="77777777" w:rsidR="006645EF" w:rsidRDefault="006645EF" w:rsidP="004559D4">
            <w:pPr>
              <w:spacing w:after="0"/>
              <w:rPr>
                <w:rFonts w:cstheme="minorHAnsi"/>
                <w:b/>
              </w:rPr>
            </w:pPr>
          </w:p>
          <w:p w14:paraId="58E06FAD" w14:textId="77777777" w:rsidR="006645EF" w:rsidRPr="009C16C2" w:rsidRDefault="006645EF" w:rsidP="004559D4">
            <w:pPr>
              <w:spacing w:after="0"/>
              <w:rPr>
                <w:rFonts w:cstheme="minorHAnsi"/>
                <w:b/>
              </w:rPr>
            </w:pPr>
          </w:p>
        </w:tc>
      </w:tr>
      <w:tr w:rsidR="006645EF" w:rsidRPr="009C16C2" w14:paraId="56A801CA" w14:textId="77777777" w:rsidTr="004559D4">
        <w:tc>
          <w:tcPr>
            <w:tcW w:w="2694" w:type="dxa"/>
            <w:gridSpan w:val="2"/>
            <w:shd w:val="clear" w:color="auto" w:fill="E7E6E6" w:themeFill="background2"/>
          </w:tcPr>
          <w:p w14:paraId="08A81A20" w14:textId="22B0E431" w:rsidR="006645EF" w:rsidRPr="009C16C2" w:rsidRDefault="006645EF" w:rsidP="004559D4">
            <w:pPr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>Cena jednostkowa brutto</w:t>
            </w:r>
            <w:r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AD4A87">
              <w:rPr>
                <w:rFonts w:cstheme="minorHAnsi"/>
                <w:b/>
                <w:bCs/>
              </w:rPr>
              <w:t>1</w:t>
            </w:r>
            <w:r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33FEF273" w14:textId="77777777" w:rsidR="006645EF" w:rsidRPr="009C16C2" w:rsidRDefault="006645EF" w:rsidP="004559D4">
            <w:pPr>
              <w:spacing w:after="0"/>
              <w:rPr>
                <w:rFonts w:cstheme="minorHAnsi"/>
                <w:b/>
              </w:rPr>
            </w:pPr>
          </w:p>
        </w:tc>
      </w:tr>
      <w:tr w:rsidR="006645EF" w:rsidRPr="009C16C2" w14:paraId="3E07BF91" w14:textId="77777777" w:rsidTr="004559D4">
        <w:tc>
          <w:tcPr>
            <w:tcW w:w="2694" w:type="dxa"/>
            <w:gridSpan w:val="2"/>
            <w:shd w:val="clear" w:color="auto" w:fill="E7E6E6" w:themeFill="background2"/>
          </w:tcPr>
          <w:p w14:paraId="06597E53" w14:textId="612EFF4D" w:rsidR="006645EF" w:rsidRPr="009C16C2" w:rsidRDefault="006645EF" w:rsidP="004559D4">
            <w:pPr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 xml:space="preserve">Cena całkowita brutto </w:t>
            </w:r>
            <w:r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AD4A87">
              <w:rPr>
                <w:rFonts w:cstheme="minorHAnsi"/>
                <w:b/>
                <w:bCs/>
              </w:rPr>
              <w:t>1</w:t>
            </w:r>
            <w:r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324FE4C2" w14:textId="77777777" w:rsidR="006645EF" w:rsidRPr="009C16C2" w:rsidRDefault="006645EF" w:rsidP="004559D4">
            <w:pPr>
              <w:spacing w:after="0"/>
              <w:rPr>
                <w:rFonts w:cstheme="minorHAnsi"/>
                <w:b/>
              </w:rPr>
            </w:pPr>
          </w:p>
        </w:tc>
      </w:tr>
    </w:tbl>
    <w:p w14:paraId="4A4CF664" w14:textId="77777777" w:rsidR="006645EF" w:rsidRPr="009B1490" w:rsidRDefault="006645EF" w:rsidP="006645EF">
      <w:pPr>
        <w:rPr>
          <w:rFonts w:cstheme="minorHAnsi"/>
          <w:b/>
          <w:bCs/>
          <w:sz w:val="24"/>
          <w:szCs w:val="24"/>
        </w:rPr>
      </w:pPr>
    </w:p>
    <w:p w14:paraId="05953692" w14:textId="2F398331" w:rsidR="006645EF" w:rsidRPr="00AD4A87" w:rsidRDefault="006645EF" w:rsidP="006645E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80" w:line="360" w:lineRule="auto"/>
        <w:rPr>
          <w:rFonts w:cstheme="minorHAnsi"/>
          <w:sz w:val="24"/>
          <w:szCs w:val="24"/>
        </w:rPr>
      </w:pPr>
      <w:r w:rsidRPr="00AD4A87">
        <w:rPr>
          <w:rFonts w:cstheme="minorHAnsi"/>
          <w:sz w:val="24"/>
          <w:szCs w:val="24"/>
        </w:rPr>
        <w:t xml:space="preserve">Termin realizacji tablicy informacyjnej </w:t>
      </w:r>
      <w:r w:rsidR="0010582F">
        <w:rPr>
          <w:rFonts w:cstheme="minorHAnsi"/>
          <w:sz w:val="24"/>
          <w:szCs w:val="24"/>
        </w:rPr>
        <w:t xml:space="preserve">musi nastąpić </w:t>
      </w:r>
      <w:r w:rsidR="0010582F" w:rsidRPr="0010582F">
        <w:rPr>
          <w:rFonts w:cstheme="minorHAnsi"/>
          <w:sz w:val="24"/>
          <w:szCs w:val="24"/>
          <w:u w:val="single"/>
        </w:rPr>
        <w:t xml:space="preserve">najpóźniej do dn. </w:t>
      </w:r>
      <w:r w:rsidRPr="0010582F">
        <w:rPr>
          <w:rFonts w:cstheme="minorHAnsi"/>
          <w:b/>
          <w:bCs/>
          <w:sz w:val="24"/>
          <w:szCs w:val="24"/>
          <w:u w:val="single"/>
        </w:rPr>
        <w:t>30 listopada 2023 r</w:t>
      </w:r>
      <w:r w:rsidRPr="0010582F">
        <w:rPr>
          <w:rFonts w:cstheme="minorHAnsi"/>
          <w:sz w:val="24"/>
          <w:szCs w:val="24"/>
          <w:u w:val="single"/>
        </w:rPr>
        <w:t>.</w:t>
      </w:r>
      <w:r w:rsidRPr="00AD4A87">
        <w:rPr>
          <w:rFonts w:cstheme="minorHAnsi"/>
          <w:sz w:val="24"/>
          <w:szCs w:val="24"/>
        </w:rPr>
        <w:t xml:space="preserve">  </w:t>
      </w:r>
    </w:p>
    <w:p w14:paraId="485B2328" w14:textId="77777777" w:rsidR="006645EF" w:rsidRPr="007556AC" w:rsidRDefault="006645EF" w:rsidP="006645E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80" w:after="0"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</w:rPr>
        <w:t xml:space="preserve">Wszystkie </w:t>
      </w:r>
      <w:r w:rsidRPr="007556AC">
        <w:rPr>
          <w:rFonts w:cstheme="minorHAnsi"/>
          <w:sz w:val="24"/>
          <w:szCs w:val="24"/>
        </w:rPr>
        <w:t xml:space="preserve">artykuły muszą być fabrycznie nowe, pełnowartościowe, w pierwszym gatunku. </w:t>
      </w:r>
    </w:p>
    <w:p w14:paraId="6B607E22" w14:textId="77777777" w:rsidR="006645EF" w:rsidRPr="009B1490" w:rsidRDefault="006645EF" w:rsidP="006645EF">
      <w:pPr>
        <w:pStyle w:val="Default"/>
        <w:numPr>
          <w:ilvl w:val="0"/>
          <w:numId w:val="27"/>
        </w:numPr>
        <w:spacing w:after="27" w:line="276" w:lineRule="auto"/>
        <w:rPr>
          <w:rFonts w:asciiTheme="minorHAnsi" w:hAnsiTheme="minorHAnsi" w:cstheme="minorHAnsi"/>
        </w:rPr>
      </w:pPr>
      <w:r w:rsidRPr="007556AC">
        <w:rPr>
          <w:rFonts w:asciiTheme="minorHAnsi" w:hAnsiTheme="minorHAnsi" w:cstheme="minorHAnsi"/>
        </w:rPr>
        <w:t xml:space="preserve">Znaki graficzne na materiałach promocyjnych muszą być zgodne z zasadami </w:t>
      </w:r>
      <w:r w:rsidRPr="007556AC">
        <w:rPr>
          <w:rFonts w:asciiTheme="minorHAnsi" w:hAnsiTheme="minorHAnsi" w:cstheme="minorHAnsi"/>
          <w:b/>
          <w:bCs/>
        </w:rPr>
        <w:t>Strategii komunikacji Funduszy Europejskich na lata 2021-2027</w:t>
      </w:r>
      <w:r w:rsidRPr="007556AC">
        <w:rPr>
          <w:rFonts w:asciiTheme="minorHAnsi" w:hAnsiTheme="minorHAnsi" w:cstheme="minorHAnsi"/>
        </w:rPr>
        <w:t xml:space="preserve"> dostępną pod linkiem: </w:t>
      </w:r>
      <w:hyperlink r:id="rId9" w:history="1">
        <w:r w:rsidRPr="009B1490">
          <w:rPr>
            <w:rStyle w:val="Hipercze"/>
            <w:rFonts w:asciiTheme="minorHAnsi" w:hAnsiTheme="minorHAnsi" w:cstheme="minorHAnsi"/>
          </w:rPr>
          <w:t>https://www.funduszeeuropejskie.gov.pl/media/107296/Strategia_komunikacji_FE_2021_2027_v9_www.pdf</w:t>
        </w:r>
      </w:hyperlink>
      <w:r w:rsidRPr="009B1490">
        <w:rPr>
          <w:rFonts w:asciiTheme="minorHAnsi" w:hAnsiTheme="minorHAnsi" w:cstheme="minorHAnsi"/>
          <w:color w:val="00B0F0"/>
        </w:rPr>
        <w:t xml:space="preserve"> </w:t>
      </w:r>
    </w:p>
    <w:p w14:paraId="6FD3DEED" w14:textId="77777777" w:rsidR="006645EF" w:rsidRPr="009B1490" w:rsidRDefault="006645EF" w:rsidP="006645EF">
      <w:pPr>
        <w:pStyle w:val="Default"/>
        <w:numPr>
          <w:ilvl w:val="0"/>
          <w:numId w:val="27"/>
        </w:numPr>
        <w:spacing w:after="27" w:line="276" w:lineRule="auto"/>
        <w:jc w:val="both"/>
        <w:rPr>
          <w:rFonts w:asciiTheme="minorHAnsi" w:hAnsiTheme="minorHAnsi" w:cstheme="minorHAnsi"/>
        </w:rPr>
      </w:pPr>
      <w:r w:rsidRPr="009B1490">
        <w:rPr>
          <w:rFonts w:asciiTheme="minorHAnsi" w:hAnsiTheme="minorHAnsi" w:cstheme="minorHAnsi"/>
        </w:rPr>
        <w:t xml:space="preserve">Należy zwrócić szczególną uwagę na precyzyjne odwzorowanie </w:t>
      </w:r>
      <w:r w:rsidRPr="00A770D2">
        <w:rPr>
          <w:rFonts w:asciiTheme="minorHAnsi" w:hAnsiTheme="minorHAnsi" w:cstheme="minorHAnsi"/>
        </w:rPr>
        <w:t>wskazanych w systemie kolorów. W przypadku</w:t>
      </w:r>
      <w:r w:rsidRPr="009B1490">
        <w:rPr>
          <w:rFonts w:asciiTheme="minorHAnsi" w:hAnsiTheme="minorHAnsi" w:cstheme="minorHAnsi"/>
        </w:rPr>
        <w:t xml:space="preserve"> wystąpienia niezgodności Wykonawca zobowiązany jest na swój koszt dokonać poprawek. </w:t>
      </w:r>
    </w:p>
    <w:p w14:paraId="2E1C1E9D" w14:textId="3AB91A87" w:rsidR="006645EF" w:rsidRPr="009C7831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Wykonawca wykona projekt graficzn</w:t>
      </w:r>
      <w:r w:rsidR="00BE20E4">
        <w:rPr>
          <w:rFonts w:cstheme="minorHAnsi"/>
          <w:sz w:val="24"/>
          <w:szCs w:val="24"/>
        </w:rPr>
        <w:t>y</w:t>
      </w:r>
      <w:r w:rsidRPr="009C7831">
        <w:rPr>
          <w:rFonts w:cstheme="minorHAnsi"/>
          <w:sz w:val="24"/>
          <w:szCs w:val="24"/>
        </w:rPr>
        <w:t xml:space="preserve"> przedmiotów zamówienia w ciągu </w:t>
      </w:r>
      <w:r w:rsidR="00BE20E4">
        <w:rPr>
          <w:rFonts w:cstheme="minorHAnsi"/>
          <w:sz w:val="24"/>
          <w:szCs w:val="24"/>
        </w:rPr>
        <w:t>2</w:t>
      </w:r>
      <w:r w:rsidR="00AD4A87">
        <w:rPr>
          <w:rFonts w:cstheme="minorHAnsi"/>
          <w:sz w:val="24"/>
          <w:szCs w:val="24"/>
        </w:rPr>
        <w:t xml:space="preserve"> dni robocz</w:t>
      </w:r>
      <w:r w:rsidR="00BE20E4">
        <w:rPr>
          <w:rFonts w:cstheme="minorHAnsi"/>
          <w:sz w:val="24"/>
          <w:szCs w:val="24"/>
        </w:rPr>
        <w:t>ych</w:t>
      </w:r>
      <w:r w:rsidRPr="009C7831">
        <w:rPr>
          <w:rFonts w:cstheme="minorHAnsi"/>
          <w:sz w:val="24"/>
          <w:szCs w:val="24"/>
        </w:rPr>
        <w:t xml:space="preserve"> od momentu podpisania umowy </w:t>
      </w:r>
      <w:r w:rsidR="00AD4A87">
        <w:rPr>
          <w:rFonts w:cstheme="minorHAnsi"/>
          <w:sz w:val="24"/>
          <w:szCs w:val="24"/>
        </w:rPr>
        <w:br/>
      </w:r>
      <w:r w:rsidRPr="009C7831">
        <w:rPr>
          <w:rFonts w:cstheme="minorHAnsi"/>
          <w:sz w:val="24"/>
          <w:szCs w:val="24"/>
        </w:rPr>
        <w:t>i przekaż</w:t>
      </w:r>
      <w:r>
        <w:rPr>
          <w:rFonts w:cstheme="minorHAnsi"/>
          <w:sz w:val="24"/>
          <w:szCs w:val="24"/>
        </w:rPr>
        <w:t xml:space="preserve">e </w:t>
      </w:r>
      <w:r w:rsidRPr="009C7831">
        <w:rPr>
          <w:rFonts w:cstheme="minorHAnsi"/>
          <w:sz w:val="24"/>
          <w:szCs w:val="24"/>
        </w:rPr>
        <w:t xml:space="preserve">Zamawiającemu do akceptacji w formie elektronicznej w plikach programów źródłowych (EPS, AI, CDR, PDF, JPG) oraz </w:t>
      </w:r>
      <w:r w:rsidR="00AD4A87">
        <w:rPr>
          <w:rFonts w:cstheme="minorHAnsi"/>
          <w:sz w:val="24"/>
          <w:szCs w:val="24"/>
        </w:rPr>
        <w:br/>
      </w:r>
      <w:r w:rsidRPr="009C7831">
        <w:rPr>
          <w:rFonts w:cstheme="minorHAnsi"/>
          <w:sz w:val="24"/>
          <w:szCs w:val="24"/>
        </w:rPr>
        <w:t xml:space="preserve">w formacie PDF. Zamawiający niezwłocznie </w:t>
      </w:r>
      <w:r>
        <w:rPr>
          <w:rFonts w:cstheme="minorHAnsi"/>
          <w:sz w:val="24"/>
          <w:szCs w:val="24"/>
        </w:rPr>
        <w:t xml:space="preserve">(tj. najpóźniej w terminie </w:t>
      </w:r>
      <w:r w:rsidR="00AD4A87">
        <w:rPr>
          <w:rFonts w:cstheme="minorHAnsi"/>
          <w:sz w:val="24"/>
          <w:szCs w:val="24"/>
        </w:rPr>
        <w:t>1 dnia roboczego</w:t>
      </w:r>
      <w:r>
        <w:rPr>
          <w:rFonts w:cstheme="minorHAnsi"/>
          <w:sz w:val="24"/>
          <w:szCs w:val="24"/>
        </w:rPr>
        <w:t xml:space="preserve"> od daty otrzymania projektów) </w:t>
      </w:r>
      <w:r w:rsidRPr="009C7831">
        <w:rPr>
          <w:rFonts w:cstheme="minorHAnsi"/>
          <w:sz w:val="24"/>
          <w:szCs w:val="24"/>
        </w:rPr>
        <w:t xml:space="preserve">dokona akceptacji projektów lub przekaże uwagi do projektów, które Wykonawca zobowiązany będzie uwzględnić. </w:t>
      </w:r>
    </w:p>
    <w:p w14:paraId="4FE45B3F" w14:textId="387E439D" w:rsidR="006645EF" w:rsidRPr="007556AC" w:rsidRDefault="006645EF" w:rsidP="007556AC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  <w:lang w:eastAsia="pl-PL"/>
        </w:rPr>
        <w:t>Wzory logotypów obowiązkowych</w:t>
      </w:r>
      <w:r w:rsidR="00AD4A87">
        <w:rPr>
          <w:rFonts w:cstheme="minorHAnsi"/>
          <w:sz w:val="24"/>
          <w:szCs w:val="24"/>
          <w:lang w:eastAsia="pl-PL"/>
        </w:rPr>
        <w:t xml:space="preserve"> </w:t>
      </w:r>
      <w:r w:rsidR="00AD4A87" w:rsidRPr="00AD4A87">
        <w:rPr>
          <w:rFonts w:cstheme="minorHAnsi"/>
          <w:sz w:val="24"/>
          <w:szCs w:val="24"/>
          <w:lang w:eastAsia="pl-PL"/>
        </w:rPr>
        <w:t>-</w:t>
      </w:r>
      <w:r w:rsidR="00AD4A87">
        <w:rPr>
          <w:rFonts w:cstheme="minorHAnsi"/>
          <w:sz w:val="24"/>
          <w:szCs w:val="24"/>
          <w:lang w:eastAsia="pl-PL"/>
        </w:rPr>
        <w:t xml:space="preserve"> </w:t>
      </w:r>
      <w:r w:rsidR="00AD4A87" w:rsidRPr="00AD4A87">
        <w:rPr>
          <w:rFonts w:cstheme="minorHAnsi"/>
          <w:sz w:val="24"/>
          <w:szCs w:val="24"/>
          <w:lang w:eastAsia="pl-PL"/>
        </w:rPr>
        <w:t>d</w:t>
      </w:r>
      <w:r w:rsidRPr="00AD4A87">
        <w:rPr>
          <w:rFonts w:cstheme="minorHAnsi"/>
          <w:sz w:val="24"/>
          <w:szCs w:val="24"/>
        </w:rPr>
        <w:t>o pobrania ze strony:</w:t>
      </w:r>
      <w:r w:rsidR="007556AC">
        <w:rPr>
          <w:rFonts w:cstheme="minorHAnsi"/>
          <w:sz w:val="24"/>
          <w:szCs w:val="24"/>
        </w:rPr>
        <w:t xml:space="preserve"> </w:t>
      </w:r>
      <w:r w:rsidR="007556AC">
        <w:rPr>
          <w:rFonts w:cstheme="minorHAnsi"/>
          <w:sz w:val="24"/>
          <w:szCs w:val="24"/>
        </w:rPr>
        <w:br/>
      </w:r>
      <w:hyperlink r:id="rId10" w:history="1">
        <w:r w:rsidR="003025AF" w:rsidRPr="00B530EE">
          <w:rPr>
            <w:rStyle w:val="Hipercze"/>
            <w:rFonts w:cstheme="minorHAnsi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Pr="007556AC">
        <w:rPr>
          <w:rFonts w:cstheme="minorHAnsi"/>
          <w:color w:val="00B0F0"/>
          <w:sz w:val="24"/>
          <w:szCs w:val="24"/>
        </w:rPr>
        <w:t xml:space="preserve"> </w:t>
      </w:r>
    </w:p>
    <w:p w14:paraId="068D58D5" w14:textId="77777777" w:rsidR="006645EF" w:rsidRPr="009B1490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Style w:val="Pogrubienie"/>
          <w:rFonts w:cstheme="minorHAnsi"/>
          <w:b w:val="0"/>
          <w:bCs w:val="0"/>
          <w:sz w:val="24"/>
          <w:szCs w:val="24"/>
        </w:rPr>
      </w:pPr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>Informacja o dofinansowaniu</w:t>
      </w:r>
      <w:r w:rsidRPr="009B1490">
        <w:rPr>
          <w:rStyle w:val="Pogrubienie"/>
          <w:rFonts w:cstheme="minorHAnsi"/>
          <w:sz w:val="24"/>
          <w:szCs w:val="24"/>
        </w:rPr>
        <w:t xml:space="preserve"> </w:t>
      </w:r>
      <w:r w:rsidRPr="009B1490">
        <w:rPr>
          <w:rFonts w:cstheme="minorHAnsi"/>
          <w:sz w:val="24"/>
          <w:szCs w:val="24"/>
          <w:lang w:eastAsia="pl-PL"/>
        </w:rPr>
        <w:t xml:space="preserve">musi </w:t>
      </w:r>
      <w:r w:rsidRPr="0029095C">
        <w:rPr>
          <w:rFonts w:cstheme="minorHAnsi"/>
          <w:sz w:val="24"/>
          <w:szCs w:val="24"/>
          <w:lang w:eastAsia="pl-PL"/>
        </w:rPr>
        <w:t xml:space="preserve">być </w:t>
      </w:r>
      <w:r w:rsidRPr="0029095C">
        <w:rPr>
          <w:rStyle w:val="Pogrubienie"/>
          <w:rFonts w:cstheme="minorHAnsi"/>
          <w:b w:val="0"/>
          <w:bCs w:val="0"/>
          <w:sz w:val="24"/>
          <w:szCs w:val="24"/>
        </w:rPr>
        <w:t>zgodna z</w:t>
      </w:r>
      <w:r w:rsidRPr="0029095C">
        <w:rPr>
          <w:rStyle w:val="Pogrubienie"/>
          <w:rFonts w:cstheme="minorHAnsi"/>
          <w:sz w:val="24"/>
          <w:szCs w:val="24"/>
        </w:rPr>
        <w:t xml:space="preserve"> </w:t>
      </w:r>
      <w:r w:rsidRPr="0029095C">
        <w:rPr>
          <w:rStyle w:val="Pogrubienie"/>
          <w:rFonts w:cstheme="minorHAnsi"/>
          <w:iCs/>
          <w:sz w:val="24"/>
          <w:szCs w:val="24"/>
        </w:rPr>
        <w:t>Księgą Tożsamości Wizualnej</w:t>
      </w:r>
      <w:r w:rsidRPr="009B1490">
        <w:rPr>
          <w:rStyle w:val="Pogrubienie"/>
          <w:rFonts w:cstheme="minorHAnsi"/>
          <w:iCs/>
          <w:sz w:val="24"/>
          <w:szCs w:val="24"/>
        </w:rPr>
        <w:t xml:space="preserve"> marki Fundusze Europejskie 2021 – 2027</w:t>
      </w:r>
      <w:r w:rsidRPr="009B1490">
        <w:rPr>
          <w:rStyle w:val="Pogrubienie"/>
          <w:rFonts w:cstheme="minorHAnsi"/>
          <w:i/>
          <w:sz w:val="24"/>
          <w:szCs w:val="24"/>
        </w:rPr>
        <w:t xml:space="preserve"> </w:t>
      </w:r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>dostępną pod linkiem</w:t>
      </w:r>
      <w:r w:rsidRPr="009B1490">
        <w:rPr>
          <w:rStyle w:val="Pogrubienie"/>
          <w:rFonts w:cstheme="minorHAnsi"/>
          <w:sz w:val="24"/>
          <w:szCs w:val="24"/>
        </w:rPr>
        <w:t xml:space="preserve"> </w:t>
      </w:r>
      <w:hyperlink r:id="rId11" w:history="1">
        <w:r w:rsidRPr="009B1490">
          <w:rPr>
            <w:rStyle w:val="Hipercze"/>
            <w:rFonts w:cstheme="minorHAnsi"/>
            <w:sz w:val="24"/>
            <w:szCs w:val="24"/>
          </w:rPr>
          <w:t>https://www.funduszeeuropejskie.gov.pl/media/111705/KTW_marki_FE_2021-2027.pdf</w:t>
        </w:r>
      </w:hyperlink>
      <w:r w:rsidRPr="009B1490">
        <w:rPr>
          <w:rFonts w:cstheme="minorHAnsi"/>
          <w:color w:val="00B0F0"/>
          <w:sz w:val="24"/>
          <w:szCs w:val="24"/>
        </w:rPr>
        <w:t xml:space="preserve"> </w:t>
      </w:r>
      <w:r w:rsidRPr="009B1490">
        <w:rPr>
          <w:rFonts w:cstheme="minorHAnsi"/>
          <w:sz w:val="24"/>
          <w:szCs w:val="24"/>
        </w:rPr>
        <w:t xml:space="preserve">oraz </w:t>
      </w:r>
      <w:r w:rsidRPr="009B1490">
        <w:rPr>
          <w:rFonts w:cstheme="minorHAnsi"/>
          <w:b/>
          <w:bCs/>
          <w:sz w:val="24"/>
          <w:szCs w:val="24"/>
        </w:rPr>
        <w:t xml:space="preserve">Podręcznikiem wnioskodawcy </w:t>
      </w:r>
      <w:r>
        <w:rPr>
          <w:rFonts w:cstheme="minorHAnsi"/>
          <w:b/>
          <w:bCs/>
          <w:sz w:val="24"/>
          <w:szCs w:val="24"/>
        </w:rPr>
        <w:br/>
      </w:r>
      <w:r w:rsidRPr="009B1490">
        <w:rPr>
          <w:rFonts w:cstheme="minorHAnsi"/>
          <w:b/>
          <w:bCs/>
          <w:sz w:val="24"/>
          <w:szCs w:val="24"/>
        </w:rPr>
        <w:t>i beneficjenta Funduszy Europejskich na lata 2021-2023 w zakresie informacji i promocji</w:t>
      </w:r>
      <w:r w:rsidRPr="009B1490">
        <w:rPr>
          <w:rFonts w:cstheme="minorHAnsi"/>
          <w:sz w:val="24"/>
          <w:szCs w:val="24"/>
        </w:rPr>
        <w:t xml:space="preserve"> dostępnym pod adresem: </w:t>
      </w:r>
      <w:r w:rsidRPr="009B1490">
        <w:rPr>
          <w:rFonts w:cstheme="minorHAnsi"/>
          <w:sz w:val="24"/>
          <w:szCs w:val="24"/>
        </w:rPr>
        <w:br/>
      </w:r>
      <w:hyperlink r:id="rId12" w:history="1">
        <w:r w:rsidRPr="009B1490">
          <w:rPr>
            <w:rStyle w:val="Hipercze"/>
            <w:rFonts w:cstheme="minorHAnsi"/>
            <w:sz w:val="24"/>
            <w:szCs w:val="24"/>
          </w:rPr>
          <w:t>https://www.parp.gov.pl/component/content/article/84344:podrecznik-wnioskodawcy-i-beneficjenta-funduszy-europejskich-na-lata-2021-2027-w-zakresie-informacji-i-promocji-dowiedz-sie-wiecej</w:t>
        </w:r>
      </w:hyperlink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 xml:space="preserve"> </w:t>
      </w:r>
    </w:p>
    <w:p w14:paraId="779587CA" w14:textId="77777777" w:rsidR="006645EF" w:rsidRPr="009B1490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Style w:val="Pogrubienie"/>
          <w:rFonts w:cstheme="minorHAnsi"/>
          <w:b w:val="0"/>
          <w:bCs w:val="0"/>
          <w:sz w:val="24"/>
          <w:szCs w:val="24"/>
        </w:rPr>
      </w:pPr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 xml:space="preserve">Logotyp Województwa Podlaskiego musi być umieszczony na produktach zgodnie z </w:t>
      </w:r>
      <w:r w:rsidRPr="009B1490">
        <w:rPr>
          <w:rStyle w:val="Pogrubienie"/>
          <w:rFonts w:cstheme="minorHAnsi"/>
          <w:sz w:val="24"/>
          <w:szCs w:val="24"/>
        </w:rPr>
        <w:t>Systemem Identyfikacji Wizualnej Logo Województwa Podlaskiego</w:t>
      </w:r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>, dostępnym pod linkiem</w:t>
      </w:r>
      <w:r w:rsidRPr="009B1490">
        <w:rPr>
          <w:rStyle w:val="Pogrubienie"/>
          <w:rFonts w:cstheme="minorHAnsi"/>
          <w:sz w:val="24"/>
          <w:szCs w:val="24"/>
        </w:rPr>
        <w:t xml:space="preserve"> </w:t>
      </w:r>
      <w:hyperlink r:id="rId13" w:history="1">
        <w:r w:rsidRPr="009B1490">
          <w:rPr>
            <w:rStyle w:val="Hipercze"/>
            <w:rFonts w:cstheme="minorHAnsi"/>
            <w:sz w:val="24"/>
            <w:szCs w:val="24"/>
          </w:rPr>
          <w:t>https://www.wrotapodlasia.pl/pl/bogactwo_roznorodnosci/logo_herb_flaga/system_identyfikacji_wizualnej_w/</w:t>
        </w:r>
      </w:hyperlink>
      <w:r w:rsidRPr="009B1490">
        <w:rPr>
          <w:rStyle w:val="Pogrubienie"/>
          <w:rFonts w:cstheme="minorHAnsi"/>
          <w:b w:val="0"/>
          <w:bCs w:val="0"/>
          <w:color w:val="00B0F0"/>
          <w:sz w:val="24"/>
          <w:szCs w:val="24"/>
        </w:rPr>
        <w:t xml:space="preserve"> </w:t>
      </w:r>
    </w:p>
    <w:p w14:paraId="69C389DF" w14:textId="77777777" w:rsidR="006645EF" w:rsidRPr="009B1490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</w:rPr>
        <w:t xml:space="preserve">Projekty do przygotowania w programie </w:t>
      </w:r>
      <w:r w:rsidRPr="009B1490">
        <w:rPr>
          <w:rFonts w:cstheme="minorHAnsi"/>
          <w:b/>
          <w:bCs/>
          <w:sz w:val="24"/>
          <w:szCs w:val="24"/>
        </w:rPr>
        <w:t>Illustrator</w:t>
      </w:r>
      <w:r w:rsidRPr="009B1490">
        <w:rPr>
          <w:rFonts w:cstheme="minorHAnsi"/>
          <w:sz w:val="24"/>
          <w:szCs w:val="24"/>
        </w:rPr>
        <w:t xml:space="preserve"> zgodnie z szablonem, który zawiera potrzebne elementy graficzne oraz siatkę dokumentu, co umożliwia samodzielne budowanie kolejnych layoutów oraz elastyczne zmiany proporcji i treści przekazu. </w:t>
      </w:r>
    </w:p>
    <w:p w14:paraId="0D8D2CFF" w14:textId="77777777" w:rsidR="006645EF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</w:rPr>
        <w:t xml:space="preserve">Zleceniodawca zastrzega sobie prawo do wyboru najkorzystniejszej oferty. </w:t>
      </w:r>
    </w:p>
    <w:p w14:paraId="7C03E536" w14:textId="77777777" w:rsidR="006645EF" w:rsidRPr="009C7831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Zamawiający zastrzega sobie prawo do kontroli sposobu realizacji przedmiotu umowy na każdym jej etapie.</w:t>
      </w:r>
    </w:p>
    <w:p w14:paraId="3C7D39C2" w14:textId="77777777" w:rsidR="006645EF" w:rsidRPr="009C7831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 xml:space="preserve">Proces technologiczny związany z naniesieniem obowiązkowych oznaczeń (logo) nie może naruszać gwarancji producenta na materiały. </w:t>
      </w:r>
    </w:p>
    <w:p w14:paraId="2B1DAC1B" w14:textId="77777777" w:rsidR="006645EF" w:rsidRPr="009C7831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Wykonawca dostarczy zamówione artykuły do Wojewódzkiego Urzędu Pracy w Białymstoku</w:t>
      </w:r>
      <w:r>
        <w:rPr>
          <w:rFonts w:cstheme="minorHAnsi"/>
          <w:sz w:val="24"/>
          <w:szCs w:val="24"/>
        </w:rPr>
        <w:t xml:space="preserve"> przy </w:t>
      </w:r>
      <w:r w:rsidRPr="009C7831">
        <w:rPr>
          <w:rFonts w:cstheme="minorHAnsi"/>
          <w:sz w:val="24"/>
          <w:szCs w:val="24"/>
        </w:rPr>
        <w:t>ul. Pogodn</w:t>
      </w:r>
      <w:r>
        <w:rPr>
          <w:rFonts w:cstheme="minorHAnsi"/>
          <w:sz w:val="24"/>
          <w:szCs w:val="24"/>
        </w:rPr>
        <w:t>ej</w:t>
      </w:r>
      <w:r w:rsidRPr="009C7831">
        <w:rPr>
          <w:rFonts w:cstheme="minorHAnsi"/>
          <w:sz w:val="24"/>
          <w:szCs w:val="24"/>
        </w:rPr>
        <w:t xml:space="preserve"> 22 własnym transportem i na własny koszt. Wykonawca po dokonaniu nadruku na materiałach będących przedmiotem zamówienia przez Zamawiającego zapewni opakowanie materiałów w sposób pozwalający na zabezpieczenie ich przed czynnikami zewnętrznymi </w:t>
      </w:r>
      <w:r>
        <w:rPr>
          <w:rFonts w:cstheme="minorHAnsi"/>
          <w:sz w:val="24"/>
          <w:szCs w:val="24"/>
        </w:rPr>
        <w:br/>
      </w:r>
      <w:r w:rsidRPr="009C7831">
        <w:rPr>
          <w:rFonts w:cstheme="minorHAnsi"/>
          <w:sz w:val="24"/>
          <w:szCs w:val="24"/>
        </w:rPr>
        <w:t>(w szczególności: kurz, wilgoć, wstrząsy).</w:t>
      </w:r>
    </w:p>
    <w:p w14:paraId="2C605F7A" w14:textId="77777777" w:rsidR="006645EF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Sposób transportu oraz opakowanie artykułów muszą zapewniać zabezpieczenie przed uszkodzeniami. Za szkody powstałe z winy nienależytego opakowania oraz/lub transportu odpowiedzialność ponosi Wykonawca. Poszczególne części zamówienia zostaną dostarczone w opakowaniach zbiorczych dla tych części.</w:t>
      </w:r>
      <w:r>
        <w:rPr>
          <w:rFonts w:cstheme="minorHAnsi"/>
          <w:sz w:val="24"/>
          <w:szCs w:val="24"/>
        </w:rPr>
        <w:t xml:space="preserve"> </w:t>
      </w:r>
    </w:p>
    <w:p w14:paraId="083B92BB" w14:textId="77777777" w:rsidR="006645EF" w:rsidRPr="009C7831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Zaoferowana cena wykonania przedmiotu zamówienia powinna zawierać wszystkie koszty związane z realizacją usługi.</w:t>
      </w:r>
      <w:r>
        <w:rPr>
          <w:rFonts w:cstheme="minorHAnsi"/>
          <w:sz w:val="24"/>
          <w:szCs w:val="24"/>
        </w:rPr>
        <w:t xml:space="preserve"> </w:t>
      </w:r>
    </w:p>
    <w:p w14:paraId="7078C761" w14:textId="77777777" w:rsidR="006645EF" w:rsidRPr="009C7831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Cenę należy wyrazić w jednostkach pieniężnych, tj. z dokładnością do dwóch miejsc po przecinku.</w:t>
      </w:r>
      <w:r>
        <w:rPr>
          <w:rFonts w:cstheme="minorHAnsi"/>
          <w:sz w:val="24"/>
          <w:szCs w:val="24"/>
        </w:rPr>
        <w:t xml:space="preserve"> </w:t>
      </w:r>
    </w:p>
    <w:p w14:paraId="6485BDF6" w14:textId="77777777" w:rsidR="006645EF" w:rsidRPr="009C7831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lastRenderedPageBreak/>
        <w:t xml:space="preserve">Zaoferowana cena powinna zawierać cenę brutto. Cena brutto zawiera podatek VAT, który Wykonawca jest zobowiązany obliczyć zgodnie z obowiązującymi przepisami. </w:t>
      </w:r>
    </w:p>
    <w:p w14:paraId="79D56B98" w14:textId="77777777" w:rsidR="006645EF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W cenie oferty należy uwzględnić dowóz na miejsce przeznaczenia w ilościach i asortymencie określonym przez Zamawiającego do Wojewódzkiego Urzędu Pracy w Białymstoku, ul. Pogodna 22, 15-354 Białystok.</w:t>
      </w:r>
      <w:r>
        <w:rPr>
          <w:rFonts w:cstheme="minorHAnsi"/>
          <w:sz w:val="24"/>
          <w:szCs w:val="24"/>
        </w:rPr>
        <w:t xml:space="preserve"> </w:t>
      </w:r>
    </w:p>
    <w:p w14:paraId="0B8D8F46" w14:textId="2448AFE9" w:rsidR="006645EF" w:rsidRPr="009C7831" w:rsidRDefault="006645EF" w:rsidP="006645EF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Cenę jednostkową i całościową należy wpisać w odpowiednich wierszach tabeli</w:t>
      </w:r>
      <w:r w:rsidR="00AD4A87">
        <w:rPr>
          <w:rFonts w:cstheme="minorHAnsi"/>
          <w:sz w:val="24"/>
          <w:szCs w:val="24"/>
        </w:rPr>
        <w:t xml:space="preserve">. </w:t>
      </w:r>
    </w:p>
    <w:p w14:paraId="0DD9E449" w14:textId="5D788804" w:rsidR="00F4277B" w:rsidRPr="006645EF" w:rsidRDefault="00F4277B" w:rsidP="006645EF">
      <w:pPr>
        <w:spacing w:line="360" w:lineRule="auto"/>
        <w:ind w:left="360"/>
        <w:rPr>
          <w:rFonts w:cstheme="minorHAnsi"/>
          <w:sz w:val="24"/>
          <w:szCs w:val="24"/>
        </w:rPr>
      </w:pPr>
    </w:p>
    <w:sectPr w:rsidR="00F4277B" w:rsidRPr="006645EF" w:rsidSect="00716336"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560" w:header="426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C1AE" w14:textId="77777777" w:rsidR="00192F72" w:rsidRDefault="00192F72" w:rsidP="004D4C5C">
      <w:pPr>
        <w:spacing w:after="0" w:line="240" w:lineRule="auto"/>
      </w:pPr>
      <w:r>
        <w:separator/>
      </w:r>
    </w:p>
  </w:endnote>
  <w:endnote w:type="continuationSeparator" w:id="0">
    <w:p w14:paraId="5437B429" w14:textId="77777777" w:rsidR="00192F72" w:rsidRDefault="00192F72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167105"/>
      <w:docPartObj>
        <w:docPartGallery w:val="Page Numbers (Bottom of Page)"/>
        <w:docPartUnique/>
      </w:docPartObj>
    </w:sdtPr>
    <w:sdtContent>
      <w:p w14:paraId="26A33BD6" w14:textId="1C0D5C5A" w:rsidR="00075A69" w:rsidRDefault="00075A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63C4E7" w14:textId="77777777" w:rsidR="009B231E" w:rsidRDefault="009B23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68D5715E" w:rsidR="00233E03" w:rsidRDefault="002B4DA0" w:rsidP="007A1846">
    <w:pPr>
      <w:pStyle w:val="Stopka"/>
      <w:spacing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FB4208" wp14:editId="04C76C37">
              <wp:simplePos x="0" y="0"/>
              <wp:positionH relativeFrom="column">
                <wp:posOffset>-71120</wp:posOffset>
              </wp:positionH>
              <wp:positionV relativeFrom="paragraph">
                <wp:posOffset>-594995</wp:posOffset>
              </wp:positionV>
              <wp:extent cx="5886450" cy="0"/>
              <wp:effectExtent l="0" t="0" r="0" b="0"/>
              <wp:wrapNone/>
              <wp:docPr id="112881274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4E0FDD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46.85pt" to="457.9pt,-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8228CF" wp14:editId="66140561">
              <wp:simplePos x="0" y="0"/>
              <wp:positionH relativeFrom="column">
                <wp:posOffset>-128270</wp:posOffset>
              </wp:positionH>
              <wp:positionV relativeFrom="paragraph">
                <wp:posOffset>-594360</wp:posOffset>
              </wp:positionV>
              <wp:extent cx="5391784" cy="876300"/>
              <wp:effectExtent l="0" t="0" r="0" b="0"/>
              <wp:wrapNone/>
              <wp:docPr id="2" name="Pole tekstowe 1">
                <a:extLst xmlns:a="http://schemas.openxmlformats.org/drawingml/2006/main">
                  <a:ext uri="{FF2B5EF4-FFF2-40B4-BE49-F238E27FC236}">
                    <a16:creationId xmlns:a16="http://schemas.microsoft.com/office/drawing/2014/main" id="{FF0BE5D7-4F10-E176-C846-B7E92B44F7D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784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5456A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  <w:sz w:val="24"/>
                              <w:szCs w:val="24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  <w:t xml:space="preserve">WOJEWÓDZKI URZĄD PRACY </w:t>
                          </w:r>
                        </w:p>
                        <w:p w14:paraId="0A64CACE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  <w:t>w Białymstoku</w:t>
                          </w:r>
                        </w:p>
                        <w:p w14:paraId="57C4E566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pacing w:val="6"/>
                              <w:kern w:val="24"/>
                              <w:sz w:val="20"/>
                              <w:szCs w:val="20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color w:val="000000"/>
                              <w:spacing w:val="6"/>
                              <w:kern w:val="24"/>
                              <w:sz w:val="20"/>
                              <w:szCs w:val="20"/>
                            </w:rPr>
                            <w:t>ul. Pogodna 22, 15-354 Białystok, tel. 85 749 72 00 fax 85 749 72 09</w:t>
                          </w:r>
                        </w:p>
                        <w:p w14:paraId="37A16C79" w14:textId="77777777" w:rsidR="00F1693A" w:rsidRPr="002B4DA0" w:rsidRDefault="00000000" w:rsidP="002B4DA0">
                          <w:pPr>
                            <w:spacing w:after="160"/>
                            <w:rPr>
                              <w:rFonts w:ascii="Times New Roman" w:eastAsia="Calibri" w:hAnsi="Times New Roman" w:cs="Times New Roman"/>
                              <w:color w:val="0563C1"/>
                              <w:spacing w:val="6"/>
                              <w:kern w:val="24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F1693A" w:rsidRPr="002B4DA0">
                              <w:rPr>
                                <w:rStyle w:val="Hipercze"/>
                                <w:rFonts w:ascii="Times New Roman" w:eastAsia="Calibri" w:hAnsi="Times New Roman" w:cs="Times New Roman"/>
                                <w:color w:val="0563C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>sekretariat@wup.wrotapodlasia.pl</w:t>
                            </w:r>
                          </w:hyperlink>
                          <w:r w:rsidR="00F1693A" w:rsidRPr="002B4DA0">
                            <w:rPr>
                              <w:rFonts w:ascii="Times New Roman" w:eastAsia="Calibri" w:hAnsi="Times New Roman" w:cs="Times New Roman"/>
                              <w:color w:val="000000" w:themeColor="text1"/>
                              <w:spacing w:val="6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F1693A" w:rsidRPr="002B4DA0">
                              <w:rPr>
                                <w:rStyle w:val="Hipercze"/>
                                <w:rFonts w:ascii="Times New Roman" w:eastAsia="Calibri" w:hAnsi="Times New Roman" w:cs="Times New Roman"/>
                                <w:color w:val="0563C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>https://wupbialystok.praca.gov.pl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228C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10.1pt;margin-top:-46.8pt;width:424.5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" stroked="f">
              <v:textbox>
                <w:txbxContent>
                  <w:p w14:paraId="27A5456A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  <w:sz w:val="24"/>
                        <w:szCs w:val="24"/>
                      </w:rPr>
                    </w:pPr>
                    <w:r w:rsidRPr="002B4DA0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  <w:t xml:space="preserve">WOJEWÓDZKI URZĄD PRACY </w:t>
                    </w:r>
                  </w:p>
                  <w:p w14:paraId="0A64CACE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</w:pPr>
                    <w:r w:rsidRPr="002B4DA0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  <w:t>w Białymstoku</w:t>
                    </w:r>
                  </w:p>
                  <w:p w14:paraId="57C4E566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pacing w:val="6"/>
                        <w:kern w:val="24"/>
                        <w:sz w:val="20"/>
                        <w:szCs w:val="20"/>
                      </w:rPr>
                    </w:pPr>
                    <w:r w:rsidRPr="002B4DA0">
                      <w:rPr>
                        <w:rFonts w:ascii="Times New Roman" w:hAnsi="Times New Roman" w:cs="Times New Roman"/>
                        <w:color w:val="000000"/>
                        <w:spacing w:val="6"/>
                        <w:kern w:val="24"/>
                        <w:sz w:val="20"/>
                        <w:szCs w:val="20"/>
                      </w:rPr>
                      <w:t>ul. Pogodna 22, 15-354 Białystok, tel. 85 749 72 00 fax 85 749 72 09</w:t>
                    </w:r>
                  </w:p>
                  <w:p w14:paraId="37A16C79" w14:textId="77777777" w:rsidR="00F1693A" w:rsidRPr="002B4DA0" w:rsidRDefault="00000000" w:rsidP="002B4DA0">
                    <w:pPr>
                      <w:spacing w:after="160"/>
                      <w:rPr>
                        <w:rFonts w:ascii="Times New Roman" w:eastAsia="Calibri" w:hAnsi="Times New Roman" w:cs="Times New Roman"/>
                        <w:color w:val="0563C1"/>
                        <w:spacing w:val="6"/>
                        <w:kern w:val="24"/>
                        <w:sz w:val="20"/>
                        <w:szCs w:val="20"/>
                      </w:rPr>
                    </w:pPr>
                    <w:hyperlink r:id="rId3" w:history="1">
                      <w:r w:rsidR="00F1693A" w:rsidRPr="002B4DA0">
                        <w:rPr>
                          <w:rStyle w:val="Hipercze"/>
                          <w:rFonts w:ascii="Times New Roman" w:eastAsia="Calibri" w:hAnsi="Times New Roman" w:cs="Times New Roman"/>
                          <w:color w:val="0563C1"/>
                          <w:spacing w:val="6"/>
                          <w:kern w:val="24"/>
                          <w:sz w:val="20"/>
                          <w:szCs w:val="20"/>
                        </w:rPr>
                        <w:t>sekretariat@wup.wrotapodlasia.pl</w:t>
                      </w:r>
                    </w:hyperlink>
                    <w:r w:rsidR="00F1693A" w:rsidRPr="002B4DA0">
                      <w:rPr>
                        <w:rFonts w:ascii="Times New Roman" w:eastAsia="Calibri" w:hAnsi="Times New Roman" w:cs="Times New Roman"/>
                        <w:color w:val="000000" w:themeColor="text1"/>
                        <w:spacing w:val="6"/>
                        <w:kern w:val="24"/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="00F1693A" w:rsidRPr="002B4DA0">
                        <w:rPr>
                          <w:rStyle w:val="Hipercze"/>
                          <w:rFonts w:ascii="Times New Roman" w:eastAsia="Calibri" w:hAnsi="Times New Roman" w:cs="Times New Roman"/>
                          <w:color w:val="0563C1"/>
                          <w:spacing w:val="6"/>
                          <w:kern w:val="24"/>
                          <w:sz w:val="20"/>
                          <w:szCs w:val="20"/>
                        </w:rPr>
                        <w:t>https://wupbialystok.praca.gov.pl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68DA" w14:textId="77777777" w:rsidR="00192F72" w:rsidRDefault="00192F72" w:rsidP="004D4C5C">
      <w:pPr>
        <w:spacing w:after="0" w:line="240" w:lineRule="auto"/>
      </w:pPr>
      <w:r>
        <w:separator/>
      </w:r>
    </w:p>
  </w:footnote>
  <w:footnote w:type="continuationSeparator" w:id="0">
    <w:p w14:paraId="790D7D24" w14:textId="77777777" w:rsidR="00192F72" w:rsidRDefault="00192F72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180A1852" w:rsidR="006F392D" w:rsidRDefault="007A184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01A4A1" wp14:editId="6768C053">
          <wp:simplePos x="0" y="0"/>
          <wp:positionH relativeFrom="margin">
            <wp:align>center</wp:align>
          </wp:positionH>
          <wp:positionV relativeFrom="paragraph">
            <wp:posOffset>-131492</wp:posOffset>
          </wp:positionV>
          <wp:extent cx="7124700" cy="962686"/>
          <wp:effectExtent l="0" t="0" r="0" b="8890"/>
          <wp:wrapNone/>
          <wp:docPr id="861694332" name="Obraz 861694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62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483"/>
    <w:multiLevelType w:val="hybridMultilevel"/>
    <w:tmpl w:val="87A0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7F70"/>
    <w:multiLevelType w:val="hybridMultilevel"/>
    <w:tmpl w:val="63402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151B"/>
    <w:multiLevelType w:val="hybridMultilevel"/>
    <w:tmpl w:val="DAD0FE02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8C877E6"/>
    <w:multiLevelType w:val="hybridMultilevel"/>
    <w:tmpl w:val="05C47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61ED"/>
    <w:multiLevelType w:val="hybridMultilevel"/>
    <w:tmpl w:val="A4D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03B0"/>
    <w:multiLevelType w:val="hybridMultilevel"/>
    <w:tmpl w:val="55D8B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A1BE5"/>
    <w:multiLevelType w:val="hybridMultilevel"/>
    <w:tmpl w:val="CCEE7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B047A"/>
    <w:multiLevelType w:val="hybridMultilevel"/>
    <w:tmpl w:val="FE187052"/>
    <w:lvl w:ilvl="0" w:tplc="85A6D4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B2D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B6749E"/>
    <w:multiLevelType w:val="hybridMultilevel"/>
    <w:tmpl w:val="5E461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F5CF6"/>
    <w:multiLevelType w:val="hybridMultilevel"/>
    <w:tmpl w:val="A62A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26275"/>
    <w:multiLevelType w:val="hybridMultilevel"/>
    <w:tmpl w:val="E23E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04B01"/>
    <w:multiLevelType w:val="hybridMultilevel"/>
    <w:tmpl w:val="6D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0492F"/>
    <w:multiLevelType w:val="hybridMultilevel"/>
    <w:tmpl w:val="739CC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803"/>
    <w:multiLevelType w:val="hybridMultilevel"/>
    <w:tmpl w:val="390CC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F083C"/>
    <w:multiLevelType w:val="hybridMultilevel"/>
    <w:tmpl w:val="3794B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920614"/>
    <w:multiLevelType w:val="hybridMultilevel"/>
    <w:tmpl w:val="CECE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B2DE4"/>
    <w:multiLevelType w:val="hybridMultilevel"/>
    <w:tmpl w:val="694E4C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A7F50CC"/>
    <w:multiLevelType w:val="hybridMultilevel"/>
    <w:tmpl w:val="AC54C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36F00"/>
    <w:multiLevelType w:val="hybridMultilevel"/>
    <w:tmpl w:val="48C8A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84BE3"/>
    <w:multiLevelType w:val="hybridMultilevel"/>
    <w:tmpl w:val="0B50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963E8"/>
    <w:multiLevelType w:val="hybridMultilevel"/>
    <w:tmpl w:val="AFC00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A7D32"/>
    <w:multiLevelType w:val="hybridMultilevel"/>
    <w:tmpl w:val="89EE0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30294"/>
    <w:multiLevelType w:val="hybridMultilevel"/>
    <w:tmpl w:val="101AFA8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78B86D52"/>
    <w:multiLevelType w:val="hybridMultilevel"/>
    <w:tmpl w:val="737CE364"/>
    <w:lvl w:ilvl="0" w:tplc="EEB673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F708E"/>
    <w:multiLevelType w:val="hybridMultilevel"/>
    <w:tmpl w:val="8A70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25"/>
  </w:num>
  <w:num w:numId="2" w16cid:durableId="1874344168">
    <w:abstractNumId w:val="14"/>
  </w:num>
  <w:num w:numId="3" w16cid:durableId="1764689786">
    <w:abstractNumId w:val="2"/>
  </w:num>
  <w:num w:numId="4" w16cid:durableId="1592276808">
    <w:abstractNumId w:val="25"/>
  </w:num>
  <w:num w:numId="5" w16cid:durableId="1979069175">
    <w:abstractNumId w:val="25"/>
  </w:num>
  <w:num w:numId="6" w16cid:durableId="459343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25"/>
  </w:num>
  <w:num w:numId="9" w16cid:durableId="1644312358">
    <w:abstractNumId w:val="18"/>
  </w:num>
  <w:num w:numId="10" w16cid:durableId="811871854">
    <w:abstractNumId w:val="23"/>
  </w:num>
  <w:num w:numId="11" w16cid:durableId="1390038495">
    <w:abstractNumId w:val="5"/>
  </w:num>
  <w:num w:numId="12" w16cid:durableId="474833854">
    <w:abstractNumId w:val="7"/>
  </w:num>
  <w:num w:numId="13" w16cid:durableId="1646550364">
    <w:abstractNumId w:val="20"/>
  </w:num>
  <w:num w:numId="14" w16cid:durableId="624897101">
    <w:abstractNumId w:val="11"/>
  </w:num>
  <w:num w:numId="15" w16cid:durableId="281041761">
    <w:abstractNumId w:val="15"/>
  </w:num>
  <w:num w:numId="16" w16cid:durableId="2010672118">
    <w:abstractNumId w:val="28"/>
  </w:num>
  <w:num w:numId="17" w16cid:durableId="1489250947">
    <w:abstractNumId w:val="4"/>
  </w:num>
  <w:num w:numId="18" w16cid:durableId="18139056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570600">
    <w:abstractNumId w:val="17"/>
  </w:num>
  <w:num w:numId="20" w16cid:durableId="509177802">
    <w:abstractNumId w:val="26"/>
  </w:num>
  <w:num w:numId="21" w16cid:durableId="1795440166">
    <w:abstractNumId w:val="0"/>
  </w:num>
  <w:num w:numId="22" w16cid:durableId="1668512772">
    <w:abstractNumId w:val="24"/>
  </w:num>
  <w:num w:numId="23" w16cid:durableId="135882305">
    <w:abstractNumId w:val="1"/>
  </w:num>
  <w:num w:numId="24" w16cid:durableId="802889439">
    <w:abstractNumId w:val="3"/>
  </w:num>
  <w:num w:numId="25" w16cid:durableId="12735074">
    <w:abstractNumId w:val="8"/>
  </w:num>
  <w:num w:numId="26" w16cid:durableId="1245147866">
    <w:abstractNumId w:val="19"/>
  </w:num>
  <w:num w:numId="27" w16cid:durableId="1808543706">
    <w:abstractNumId w:val="27"/>
  </w:num>
  <w:num w:numId="28" w16cid:durableId="2084914654">
    <w:abstractNumId w:val="6"/>
  </w:num>
  <w:num w:numId="29" w16cid:durableId="307441305">
    <w:abstractNumId w:val="21"/>
  </w:num>
  <w:num w:numId="30" w16cid:durableId="2134709604">
    <w:abstractNumId w:val="16"/>
  </w:num>
  <w:num w:numId="31" w16cid:durableId="8067502">
    <w:abstractNumId w:val="13"/>
  </w:num>
  <w:num w:numId="32" w16cid:durableId="1012146159">
    <w:abstractNumId w:val="10"/>
  </w:num>
  <w:num w:numId="33" w16cid:durableId="338240982">
    <w:abstractNumId w:val="12"/>
  </w:num>
  <w:num w:numId="34" w16cid:durableId="733086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061DA"/>
    <w:rsid w:val="00013B8B"/>
    <w:rsid w:val="00043229"/>
    <w:rsid w:val="0005687D"/>
    <w:rsid w:val="00062512"/>
    <w:rsid w:val="00075A69"/>
    <w:rsid w:val="00076EF0"/>
    <w:rsid w:val="00081243"/>
    <w:rsid w:val="000878F4"/>
    <w:rsid w:val="00091B49"/>
    <w:rsid w:val="00091B91"/>
    <w:rsid w:val="000A4C8C"/>
    <w:rsid w:val="000A78AA"/>
    <w:rsid w:val="000E4241"/>
    <w:rsid w:val="000F4CB2"/>
    <w:rsid w:val="000F52CF"/>
    <w:rsid w:val="000F7AD0"/>
    <w:rsid w:val="0010582F"/>
    <w:rsid w:val="00106283"/>
    <w:rsid w:val="00110BBC"/>
    <w:rsid w:val="00126B7F"/>
    <w:rsid w:val="00131BF0"/>
    <w:rsid w:val="00135861"/>
    <w:rsid w:val="0013624C"/>
    <w:rsid w:val="00136E97"/>
    <w:rsid w:val="001445A4"/>
    <w:rsid w:val="00183AF4"/>
    <w:rsid w:val="001857C5"/>
    <w:rsid w:val="00192F72"/>
    <w:rsid w:val="001B520D"/>
    <w:rsid w:val="001B58AE"/>
    <w:rsid w:val="001B5A94"/>
    <w:rsid w:val="001C2A18"/>
    <w:rsid w:val="001D5E16"/>
    <w:rsid w:val="001F1234"/>
    <w:rsid w:val="001F3A72"/>
    <w:rsid w:val="00200058"/>
    <w:rsid w:val="002013B1"/>
    <w:rsid w:val="0022267F"/>
    <w:rsid w:val="00222BB6"/>
    <w:rsid w:val="00233E03"/>
    <w:rsid w:val="00236FB0"/>
    <w:rsid w:val="002420F9"/>
    <w:rsid w:val="00250AB9"/>
    <w:rsid w:val="0029095C"/>
    <w:rsid w:val="00293126"/>
    <w:rsid w:val="00296ACB"/>
    <w:rsid w:val="002B4DA0"/>
    <w:rsid w:val="002B5D50"/>
    <w:rsid w:val="002C0E03"/>
    <w:rsid w:val="002D507A"/>
    <w:rsid w:val="002E754D"/>
    <w:rsid w:val="002F45DC"/>
    <w:rsid w:val="00300783"/>
    <w:rsid w:val="00301091"/>
    <w:rsid w:val="00301522"/>
    <w:rsid w:val="003025AF"/>
    <w:rsid w:val="00305C7F"/>
    <w:rsid w:val="003251DF"/>
    <w:rsid w:val="003367A1"/>
    <w:rsid w:val="00352667"/>
    <w:rsid w:val="00356151"/>
    <w:rsid w:val="00365947"/>
    <w:rsid w:val="00382987"/>
    <w:rsid w:val="00386151"/>
    <w:rsid w:val="00395972"/>
    <w:rsid w:val="003F1BC0"/>
    <w:rsid w:val="003F5FBF"/>
    <w:rsid w:val="003F6EE2"/>
    <w:rsid w:val="004260ED"/>
    <w:rsid w:val="004414D9"/>
    <w:rsid w:val="0045777F"/>
    <w:rsid w:val="00461C6B"/>
    <w:rsid w:val="00461E07"/>
    <w:rsid w:val="00462C9A"/>
    <w:rsid w:val="00472977"/>
    <w:rsid w:val="00472C22"/>
    <w:rsid w:val="004B529C"/>
    <w:rsid w:val="004B5988"/>
    <w:rsid w:val="004C2456"/>
    <w:rsid w:val="004C274E"/>
    <w:rsid w:val="004D1FD3"/>
    <w:rsid w:val="004D48A7"/>
    <w:rsid w:val="004D4C5C"/>
    <w:rsid w:val="004D53E8"/>
    <w:rsid w:val="004F2AD6"/>
    <w:rsid w:val="00520384"/>
    <w:rsid w:val="005260AD"/>
    <w:rsid w:val="00526CFB"/>
    <w:rsid w:val="00533416"/>
    <w:rsid w:val="005375EC"/>
    <w:rsid w:val="00547D8B"/>
    <w:rsid w:val="00556A20"/>
    <w:rsid w:val="00563734"/>
    <w:rsid w:val="00576377"/>
    <w:rsid w:val="00577204"/>
    <w:rsid w:val="005B2F07"/>
    <w:rsid w:val="005E1D75"/>
    <w:rsid w:val="005E36C0"/>
    <w:rsid w:val="005F3761"/>
    <w:rsid w:val="006013CA"/>
    <w:rsid w:val="00604520"/>
    <w:rsid w:val="006512AF"/>
    <w:rsid w:val="00651AF9"/>
    <w:rsid w:val="00652E0F"/>
    <w:rsid w:val="006645EF"/>
    <w:rsid w:val="006654F2"/>
    <w:rsid w:val="006737CF"/>
    <w:rsid w:val="00675859"/>
    <w:rsid w:val="00681C40"/>
    <w:rsid w:val="006838AD"/>
    <w:rsid w:val="00692995"/>
    <w:rsid w:val="006A29CA"/>
    <w:rsid w:val="006B3656"/>
    <w:rsid w:val="006C746D"/>
    <w:rsid w:val="006C76B3"/>
    <w:rsid w:val="006E5311"/>
    <w:rsid w:val="006F11A6"/>
    <w:rsid w:val="006F392D"/>
    <w:rsid w:val="00700B77"/>
    <w:rsid w:val="00706B4B"/>
    <w:rsid w:val="00710C21"/>
    <w:rsid w:val="00716336"/>
    <w:rsid w:val="007176EA"/>
    <w:rsid w:val="0073035F"/>
    <w:rsid w:val="007328C4"/>
    <w:rsid w:val="00736FA6"/>
    <w:rsid w:val="00742036"/>
    <w:rsid w:val="00746D21"/>
    <w:rsid w:val="00747B76"/>
    <w:rsid w:val="0075141A"/>
    <w:rsid w:val="00755542"/>
    <w:rsid w:val="007556AC"/>
    <w:rsid w:val="007650F5"/>
    <w:rsid w:val="007801DC"/>
    <w:rsid w:val="00786FB6"/>
    <w:rsid w:val="007A1846"/>
    <w:rsid w:val="007C145D"/>
    <w:rsid w:val="007E3521"/>
    <w:rsid w:val="007F1745"/>
    <w:rsid w:val="008033C8"/>
    <w:rsid w:val="00805F82"/>
    <w:rsid w:val="00811323"/>
    <w:rsid w:val="00812209"/>
    <w:rsid w:val="00812EF4"/>
    <w:rsid w:val="00823CDE"/>
    <w:rsid w:val="00836566"/>
    <w:rsid w:val="008447D6"/>
    <w:rsid w:val="00852D08"/>
    <w:rsid w:val="008568EE"/>
    <w:rsid w:val="008622DE"/>
    <w:rsid w:val="00862B72"/>
    <w:rsid w:val="008631D7"/>
    <w:rsid w:val="00863ED8"/>
    <w:rsid w:val="00881220"/>
    <w:rsid w:val="008852AC"/>
    <w:rsid w:val="00892D0B"/>
    <w:rsid w:val="008A4664"/>
    <w:rsid w:val="008A7C7B"/>
    <w:rsid w:val="008C07E6"/>
    <w:rsid w:val="008C34BE"/>
    <w:rsid w:val="008D1BAC"/>
    <w:rsid w:val="008D3669"/>
    <w:rsid w:val="008D3C9F"/>
    <w:rsid w:val="008D6E8A"/>
    <w:rsid w:val="008E193C"/>
    <w:rsid w:val="008F49D4"/>
    <w:rsid w:val="009269EE"/>
    <w:rsid w:val="009410FA"/>
    <w:rsid w:val="00954D35"/>
    <w:rsid w:val="009636C2"/>
    <w:rsid w:val="0096635C"/>
    <w:rsid w:val="00975A19"/>
    <w:rsid w:val="009823B7"/>
    <w:rsid w:val="00984DC2"/>
    <w:rsid w:val="009B1490"/>
    <w:rsid w:val="009B231E"/>
    <w:rsid w:val="009B37F5"/>
    <w:rsid w:val="009C16C2"/>
    <w:rsid w:val="009C7831"/>
    <w:rsid w:val="009D4769"/>
    <w:rsid w:val="009E12E3"/>
    <w:rsid w:val="009F0B5F"/>
    <w:rsid w:val="009F190E"/>
    <w:rsid w:val="009F3C1E"/>
    <w:rsid w:val="009F63B4"/>
    <w:rsid w:val="00A00B25"/>
    <w:rsid w:val="00A0210F"/>
    <w:rsid w:val="00A03AF7"/>
    <w:rsid w:val="00A05F86"/>
    <w:rsid w:val="00A15158"/>
    <w:rsid w:val="00A16DF3"/>
    <w:rsid w:val="00A27507"/>
    <w:rsid w:val="00A3475C"/>
    <w:rsid w:val="00A40DA4"/>
    <w:rsid w:val="00A42014"/>
    <w:rsid w:val="00A43385"/>
    <w:rsid w:val="00A43CDA"/>
    <w:rsid w:val="00A445B1"/>
    <w:rsid w:val="00A51EA3"/>
    <w:rsid w:val="00A51FF3"/>
    <w:rsid w:val="00A6294B"/>
    <w:rsid w:val="00A770D2"/>
    <w:rsid w:val="00AA076E"/>
    <w:rsid w:val="00AA50CF"/>
    <w:rsid w:val="00AB7ACF"/>
    <w:rsid w:val="00AD1AFE"/>
    <w:rsid w:val="00AD23AF"/>
    <w:rsid w:val="00AD3654"/>
    <w:rsid w:val="00AD4A87"/>
    <w:rsid w:val="00AF3D3B"/>
    <w:rsid w:val="00B0116C"/>
    <w:rsid w:val="00B1050A"/>
    <w:rsid w:val="00B13807"/>
    <w:rsid w:val="00B179FF"/>
    <w:rsid w:val="00B23BE6"/>
    <w:rsid w:val="00B27DFC"/>
    <w:rsid w:val="00B327F1"/>
    <w:rsid w:val="00B479F4"/>
    <w:rsid w:val="00B53B71"/>
    <w:rsid w:val="00B8278F"/>
    <w:rsid w:val="00B861F6"/>
    <w:rsid w:val="00B86B33"/>
    <w:rsid w:val="00BA074F"/>
    <w:rsid w:val="00BC60A1"/>
    <w:rsid w:val="00BC7145"/>
    <w:rsid w:val="00BD2F35"/>
    <w:rsid w:val="00BE20E4"/>
    <w:rsid w:val="00BE6E81"/>
    <w:rsid w:val="00BF7D29"/>
    <w:rsid w:val="00C01F13"/>
    <w:rsid w:val="00C11E33"/>
    <w:rsid w:val="00C35560"/>
    <w:rsid w:val="00C416BB"/>
    <w:rsid w:val="00C47782"/>
    <w:rsid w:val="00C57D66"/>
    <w:rsid w:val="00C62C63"/>
    <w:rsid w:val="00C815C8"/>
    <w:rsid w:val="00C8713B"/>
    <w:rsid w:val="00C91E59"/>
    <w:rsid w:val="00C93AD3"/>
    <w:rsid w:val="00CA4264"/>
    <w:rsid w:val="00CC31C5"/>
    <w:rsid w:val="00CF0EFC"/>
    <w:rsid w:val="00CF2D0B"/>
    <w:rsid w:val="00D10AC5"/>
    <w:rsid w:val="00D15F5C"/>
    <w:rsid w:val="00D17348"/>
    <w:rsid w:val="00D213A0"/>
    <w:rsid w:val="00D33CD4"/>
    <w:rsid w:val="00D41201"/>
    <w:rsid w:val="00D459F9"/>
    <w:rsid w:val="00D47CDA"/>
    <w:rsid w:val="00D5141C"/>
    <w:rsid w:val="00D662A7"/>
    <w:rsid w:val="00D75361"/>
    <w:rsid w:val="00D7639B"/>
    <w:rsid w:val="00D856E3"/>
    <w:rsid w:val="00DA05A6"/>
    <w:rsid w:val="00DA75A7"/>
    <w:rsid w:val="00DD04DE"/>
    <w:rsid w:val="00DD7BD2"/>
    <w:rsid w:val="00DE00FF"/>
    <w:rsid w:val="00E02B73"/>
    <w:rsid w:val="00E151DF"/>
    <w:rsid w:val="00E23A55"/>
    <w:rsid w:val="00E3351C"/>
    <w:rsid w:val="00E40FDE"/>
    <w:rsid w:val="00E756AC"/>
    <w:rsid w:val="00EB6CF3"/>
    <w:rsid w:val="00ED05F9"/>
    <w:rsid w:val="00EE498A"/>
    <w:rsid w:val="00EF3732"/>
    <w:rsid w:val="00EF3A3E"/>
    <w:rsid w:val="00F006BC"/>
    <w:rsid w:val="00F02274"/>
    <w:rsid w:val="00F1693A"/>
    <w:rsid w:val="00F206FD"/>
    <w:rsid w:val="00F33C5F"/>
    <w:rsid w:val="00F4277B"/>
    <w:rsid w:val="00F4328A"/>
    <w:rsid w:val="00F46A9A"/>
    <w:rsid w:val="00F718B9"/>
    <w:rsid w:val="00F812B7"/>
    <w:rsid w:val="00F92CA7"/>
    <w:rsid w:val="00FB3786"/>
    <w:rsid w:val="00FB61CD"/>
    <w:rsid w:val="00FE6726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D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1846"/>
    <w:rPr>
      <w:color w:val="0000FF"/>
      <w:u w:val="single"/>
    </w:rPr>
  </w:style>
  <w:style w:type="table" w:styleId="Tabela-Siatka">
    <w:name w:val="Table Grid"/>
    <w:basedOn w:val="Standardowy"/>
    <w:uiPriority w:val="39"/>
    <w:rsid w:val="00462C9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9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ile-details">
    <w:name w:val="file-details"/>
    <w:basedOn w:val="Domylnaczcionkaakapitu"/>
    <w:rsid w:val="00395972"/>
  </w:style>
  <w:style w:type="character" w:styleId="Pogrubienie">
    <w:name w:val="Strong"/>
    <w:uiPriority w:val="22"/>
    <w:qFormat/>
    <w:rsid w:val="0013624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2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7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7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8F4"/>
    <w:rPr>
      <w:b/>
      <w:bCs/>
      <w:sz w:val="20"/>
      <w:szCs w:val="20"/>
    </w:rPr>
  </w:style>
  <w:style w:type="character" w:customStyle="1" w:styleId="hgkelc">
    <w:name w:val="hgkelc"/>
    <w:basedOn w:val="Domylnaczcionkaakapitu"/>
    <w:rsid w:val="00CF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wrotapodlasia.pl/pl/bogactwo_roznorodnosci/logo_herb_flaga/system_identyfikacji_wizualnej_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p.gov.pl/component/content/article/84344:podrecznik-wnioskodawcy-i-beneficjenta-funduszy-europejskich-na-lata-2021-2027-w-zakresie-informacji-i-promocji-dowiedz-sie-wiec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media/111705/KTW_marki_FE_2021-2027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unduszeeuropejskie.gov.pl/strony/o-funduszach/fundusze-2021-2027/prawo-i-dokumenty/zasady-komunikacji-f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07296/Strategia_komunikacji_FE_2021_2027_v9_www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wup.wrotapodlasia.pl" TargetMode="External"/><Relationship Id="rId2" Type="http://schemas.openxmlformats.org/officeDocument/2006/relationships/hyperlink" Target="https://wupbialystok.praca.gov.pl" TargetMode="External"/><Relationship Id="rId1" Type="http://schemas.openxmlformats.org/officeDocument/2006/relationships/hyperlink" Target="mailto:sekretariat@wup.wrotapodlasia.pl" TargetMode="External"/><Relationship Id="rId4" Type="http://schemas.openxmlformats.org/officeDocument/2006/relationships/hyperlink" Target="https://wupbialystok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Wojciech Kuczyński</cp:lastModifiedBy>
  <cp:revision>17</cp:revision>
  <cp:lastPrinted>2023-11-07T12:06:00Z</cp:lastPrinted>
  <dcterms:created xsi:type="dcterms:W3CDTF">2023-11-10T09:13:00Z</dcterms:created>
  <dcterms:modified xsi:type="dcterms:W3CDTF">2023-11-15T12:44:00Z</dcterms:modified>
</cp:coreProperties>
</file>