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52E1F" w14:textId="77777777" w:rsidR="009F611D" w:rsidRPr="009F611D" w:rsidRDefault="009F611D" w:rsidP="009F611D">
      <w:pPr>
        <w:spacing w:after="33" w:line="249" w:lineRule="auto"/>
        <w:ind w:left="2977" w:hanging="2269"/>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ZASADY PRZYZNAWANIA ŚRODKÓW NA KSZTAŁCENIE USTAWICZNE</w:t>
      </w:r>
    </w:p>
    <w:p w14:paraId="3AB73879" w14:textId="47D9F942" w:rsidR="009F611D" w:rsidRPr="009F611D" w:rsidRDefault="009F611D" w:rsidP="009F611D">
      <w:pPr>
        <w:spacing w:after="0" w:line="249" w:lineRule="auto"/>
        <w:ind w:left="426" w:firstLine="282"/>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 xml:space="preserve">PRACOWNIKÓW I PRACODAWCÓW Z KRAJOWEGO FUNDUSZU SZKOLENIOWEGO W POWIATOWYM URZEDZIE PRACY </w:t>
      </w:r>
      <w:r w:rsidRPr="009F611D">
        <w:rPr>
          <w:rFonts w:ascii="Times New Roman" w:eastAsia="Times New Roman" w:hAnsi="Times New Roman" w:cs="Times New Roman"/>
          <w:b/>
          <w:color w:val="000000"/>
          <w:kern w:val="0"/>
          <w:sz w:val="24"/>
          <w:lang w:eastAsia="pl-PL"/>
          <w14:ligatures w14:val="none"/>
        </w:rPr>
        <w:br/>
        <w:t>W BRZEZINACH W 202</w:t>
      </w:r>
      <w:r w:rsidR="005E1B27">
        <w:rPr>
          <w:rFonts w:ascii="Times New Roman" w:eastAsia="Times New Roman" w:hAnsi="Times New Roman" w:cs="Times New Roman"/>
          <w:b/>
          <w:color w:val="000000"/>
          <w:kern w:val="0"/>
          <w:sz w:val="24"/>
          <w:lang w:eastAsia="pl-PL"/>
          <w14:ligatures w14:val="none"/>
        </w:rPr>
        <w:t>5</w:t>
      </w:r>
      <w:r w:rsidRPr="009F611D">
        <w:rPr>
          <w:rFonts w:ascii="Times New Roman" w:eastAsia="Times New Roman" w:hAnsi="Times New Roman" w:cs="Times New Roman"/>
          <w:b/>
          <w:color w:val="000000"/>
          <w:kern w:val="0"/>
          <w:sz w:val="24"/>
          <w:lang w:eastAsia="pl-PL"/>
          <w14:ligatures w14:val="none"/>
        </w:rPr>
        <w:t xml:space="preserve">r. </w:t>
      </w:r>
    </w:p>
    <w:p w14:paraId="21FE524D" w14:textId="77777777" w:rsidR="009F611D" w:rsidRPr="009F611D" w:rsidRDefault="009F611D" w:rsidP="009F611D">
      <w:pPr>
        <w:spacing w:after="0"/>
        <w:ind w:left="57"/>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 xml:space="preserve"> </w:t>
      </w:r>
    </w:p>
    <w:p w14:paraId="34A80D5E" w14:textId="77777777" w:rsidR="009F611D" w:rsidRPr="009F611D" w:rsidRDefault="009F611D" w:rsidP="009F611D">
      <w:pPr>
        <w:spacing w:after="0"/>
        <w:ind w:left="57"/>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 xml:space="preserve"> </w:t>
      </w:r>
    </w:p>
    <w:p w14:paraId="2E15AE3C"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Podstawy prawne: </w:t>
      </w:r>
    </w:p>
    <w:p w14:paraId="10C9FA88" w14:textId="77777777"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Ustawa z dnia 20 kwietnia 2004 r. o promocji zatrudnienia i instytucjach rynku pracy   </w:t>
      </w:r>
    </w:p>
    <w:p w14:paraId="2F9CF8DE" w14:textId="620B38A2" w:rsidR="009F611D" w:rsidRPr="009F611D" w:rsidRDefault="009F611D" w:rsidP="009F611D">
      <w:pPr>
        <w:spacing w:after="37" w:line="267" w:lineRule="auto"/>
        <w:ind w:left="730"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(Dz. U. z 202</w:t>
      </w:r>
      <w:r w:rsidR="005E1B27">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 xml:space="preserve"> r. poz.</w:t>
      </w:r>
      <w:r w:rsidR="005E1B27">
        <w:rPr>
          <w:rFonts w:ascii="Times New Roman" w:eastAsia="Times New Roman" w:hAnsi="Times New Roman" w:cs="Times New Roman"/>
          <w:color w:val="000000"/>
          <w:kern w:val="0"/>
          <w:sz w:val="24"/>
          <w:lang w:eastAsia="pl-PL"/>
          <w14:ligatures w14:val="none"/>
        </w:rPr>
        <w:t>475</w:t>
      </w:r>
      <w:r w:rsidRPr="009F611D">
        <w:rPr>
          <w:rFonts w:ascii="Times New Roman" w:eastAsia="Times New Roman" w:hAnsi="Times New Roman" w:cs="Times New Roman"/>
          <w:color w:val="000000"/>
          <w:kern w:val="0"/>
          <w:sz w:val="24"/>
          <w:lang w:eastAsia="pl-PL"/>
          <w14:ligatures w14:val="none"/>
        </w:rPr>
        <w:t xml:space="preserve"> ze zm.) dalej "Ustawa"; </w:t>
      </w:r>
    </w:p>
    <w:p w14:paraId="34041EBC" w14:textId="77777777" w:rsidR="009F611D" w:rsidRPr="009F611D" w:rsidRDefault="009F611D" w:rsidP="009F611D">
      <w:pPr>
        <w:numPr>
          <w:ilvl w:val="1"/>
          <w:numId w:val="1"/>
        </w:numPr>
        <w:spacing w:after="38"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Rozporządzenie Ministra Pracy i Polityki Społecznej z dnia 14 maja 2014 r. w sprawie  przyznawania środków z Krajowego Funduszu Szkoleniowego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xml:space="preserve"> Dz. U.  z 2018r. poz. 117) dalej "Rozporządzenie"; </w:t>
      </w:r>
    </w:p>
    <w:p w14:paraId="1D1BF415" w14:textId="77777777" w:rsidR="009F611D" w:rsidRPr="009F611D" w:rsidRDefault="009F611D" w:rsidP="009F611D">
      <w:pPr>
        <w:numPr>
          <w:ilvl w:val="1"/>
          <w:numId w:val="1"/>
        </w:numPr>
        <w:spacing w:after="41"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Komisji (UE) nr 2023/2831 z dnia 13 grudnia 2023 r. w sprawie stosowania  art. 107 i 108 Traktatu o funkcjonowaniu Unii Europejskiej do pomocy </w:t>
      </w:r>
      <w:r w:rsidRPr="009F611D">
        <w:rPr>
          <w:rFonts w:ascii="Times New Roman" w:eastAsia="Times New Roman" w:hAnsi="Times New Roman" w:cs="Times New Roman"/>
          <w:color w:val="000000"/>
          <w:kern w:val="0"/>
          <w:sz w:val="24"/>
          <w:lang w:eastAsia="pl-PL"/>
          <w14:ligatures w14:val="none"/>
        </w:rPr>
        <w:br/>
        <w:t xml:space="preserve">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 Dz. Urz.  UE L 2023/2831 z 15.12.2023); </w:t>
      </w:r>
    </w:p>
    <w:p w14:paraId="546F7EAD" w14:textId="77777777" w:rsidR="009F611D" w:rsidRPr="009F611D" w:rsidRDefault="009F611D" w:rsidP="009F611D">
      <w:pPr>
        <w:numPr>
          <w:ilvl w:val="1"/>
          <w:numId w:val="1"/>
        </w:numPr>
        <w:spacing w:after="41"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Rozporządzenie Komisji (UE) nr 1408/2013 z dnia 18 grudnia 2013 r. w sprawie stosowania art. 107 i 108 Traktatu o funkcjonowaniu Unii Europejskiej do pomocy</w:t>
      </w:r>
      <w:r w:rsidRPr="009F611D">
        <w:rPr>
          <w:rFonts w:ascii="Times New Roman" w:eastAsia="Times New Roman" w:hAnsi="Times New Roman" w:cs="Times New Roman"/>
          <w:color w:val="000000"/>
          <w:kern w:val="0"/>
          <w:sz w:val="24"/>
          <w:lang w:eastAsia="pl-PL"/>
          <w14:ligatures w14:val="none"/>
        </w:rPr>
        <w:br/>
        <w:t xml:space="preserve"> 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  sektorze rolnym (Dz. Urz. UE L 352 z 24.12.2013, str. 9); </w:t>
      </w:r>
    </w:p>
    <w:p w14:paraId="545BA3C4" w14:textId="77777777" w:rsidR="009F611D" w:rsidRPr="009F611D" w:rsidRDefault="009F611D" w:rsidP="009F611D">
      <w:pPr>
        <w:numPr>
          <w:ilvl w:val="1"/>
          <w:numId w:val="1"/>
        </w:numPr>
        <w:spacing w:after="39"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Komisji (UE) nr 717/2014 z dnia 27 czerwca 2014 r. w sprawie stosowania art. 107 i 108 Traktatu o funkcjonowaniu Unii Europejskiej do pomocy </w:t>
      </w:r>
      <w:r w:rsidRPr="009F611D">
        <w:rPr>
          <w:rFonts w:ascii="Times New Roman" w:eastAsia="Times New Roman" w:hAnsi="Times New Roman" w:cs="Times New Roman"/>
          <w:color w:val="000000"/>
          <w:kern w:val="0"/>
          <w:sz w:val="24"/>
          <w:lang w:eastAsia="pl-PL"/>
          <w14:ligatures w14:val="none"/>
        </w:rPr>
        <w:br/>
        <w:t xml:space="preserve">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 sektorze rybołówstwa i akwakultury (Dz. Urz. UE L 190/45); </w:t>
      </w:r>
    </w:p>
    <w:p w14:paraId="5AA665C7" w14:textId="4CB08889" w:rsidR="009F611D" w:rsidRPr="009F611D" w:rsidRDefault="009F611D" w:rsidP="009F611D">
      <w:pPr>
        <w:numPr>
          <w:ilvl w:val="1"/>
          <w:numId w:val="1"/>
        </w:numPr>
        <w:spacing w:after="41"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Ustawa z dnia 30 kwietnia 2004r. o postępowaniu w sprawach dotyczących pomocy  publicznej ( Dz. U. z 2023r. poz. 702</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w:t>
      </w:r>
    </w:p>
    <w:p w14:paraId="3C9B5963" w14:textId="36E50C6A"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Rady Ministrów z dnia 29 marca 2010 r. w sprawie zakresu informacji przedstawianych przez podmiot ubiegający się o pomoc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(Dz. U. 2024r., poz. 40</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w:t>
      </w:r>
    </w:p>
    <w:p w14:paraId="2EC0F97E" w14:textId="79263E2F"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z dnia 20 marca 2007 r. w sprawie zaświadczeń o pomocy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i </w:t>
      </w:r>
      <w:r w:rsidRPr="009F611D">
        <w:rPr>
          <w:rFonts w:ascii="Times New Roman" w:eastAsia="Times New Roman" w:hAnsi="Times New Roman" w:cs="Times New Roman"/>
          <w:i/>
          <w:color w:val="000000"/>
          <w:kern w:val="0"/>
          <w:sz w:val="24"/>
          <w:lang w:eastAsia="pl-PL"/>
          <w14:ligatures w14:val="none"/>
        </w:rPr>
        <w:t xml:space="preserve">pomocy 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 rolnictwie lub rybołówstwie ( Dz.U. z 2018r. poz. 350); </w:t>
      </w:r>
    </w:p>
    <w:p w14:paraId="3C301809" w14:textId="5E11F796"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Ustawa z dnia 6 marca 2018r. Prawo przedsiębiorców (Dz. U.  z 202</w:t>
      </w:r>
      <w:r w:rsidR="00171438">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r. poz.2</w:t>
      </w:r>
      <w:r w:rsidR="00171438">
        <w:rPr>
          <w:rFonts w:ascii="Times New Roman" w:eastAsia="Times New Roman" w:hAnsi="Times New Roman" w:cs="Times New Roman"/>
          <w:color w:val="000000"/>
          <w:kern w:val="0"/>
          <w:sz w:val="24"/>
          <w:lang w:eastAsia="pl-PL"/>
          <w14:ligatures w14:val="none"/>
        </w:rPr>
        <w:t>36</w:t>
      </w:r>
      <w:r w:rsidRPr="009F611D">
        <w:rPr>
          <w:rFonts w:ascii="Times New Roman" w:eastAsia="Times New Roman" w:hAnsi="Times New Roman" w:cs="Times New Roman"/>
          <w:color w:val="000000"/>
          <w:kern w:val="0"/>
          <w:sz w:val="24"/>
          <w:lang w:eastAsia="pl-PL"/>
          <w14:ligatures w14:val="none"/>
        </w:rPr>
        <w:t xml:space="preserve">); </w:t>
      </w:r>
    </w:p>
    <w:p w14:paraId="1C16F321" w14:textId="3C145F24" w:rsidR="009F611D" w:rsidRPr="009F611D" w:rsidRDefault="009F611D" w:rsidP="009F611D">
      <w:pPr>
        <w:numPr>
          <w:ilvl w:val="1"/>
          <w:numId w:val="1"/>
        </w:numPr>
        <w:spacing w:after="39"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Ustawa z dnia 27 sierpnia 2009r. o finansach publicznych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Dz.U.  z 202</w:t>
      </w:r>
      <w:r w:rsidR="00171438">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r., poz. 1</w:t>
      </w:r>
      <w:r w:rsidR="00171438">
        <w:rPr>
          <w:rFonts w:ascii="Times New Roman" w:eastAsia="Times New Roman" w:hAnsi="Times New Roman" w:cs="Times New Roman"/>
          <w:color w:val="000000"/>
          <w:kern w:val="0"/>
          <w:sz w:val="24"/>
          <w:lang w:eastAsia="pl-PL"/>
          <w14:ligatures w14:val="none"/>
        </w:rPr>
        <w:t>530</w:t>
      </w:r>
      <w:r w:rsidRPr="009F611D">
        <w:rPr>
          <w:rFonts w:ascii="Times New Roman" w:eastAsia="Times New Roman" w:hAnsi="Times New Roman" w:cs="Times New Roman"/>
          <w:color w:val="000000"/>
          <w:kern w:val="0"/>
          <w:sz w:val="24"/>
          <w:lang w:eastAsia="pl-PL"/>
          <w14:ligatures w14:val="none"/>
        </w:rPr>
        <w:t xml:space="preserve"> ze zm.); </w:t>
      </w:r>
    </w:p>
    <w:p w14:paraId="3779F502" w14:textId="036A828B" w:rsidR="009F611D" w:rsidRPr="009F611D" w:rsidRDefault="009F611D" w:rsidP="009F611D">
      <w:pPr>
        <w:numPr>
          <w:ilvl w:val="1"/>
          <w:numId w:val="1"/>
        </w:numPr>
        <w:spacing w:after="39"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Arial" w:eastAsia="Arial" w:hAnsi="Arial" w:cs="Arial"/>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lang w:eastAsia="pl-PL"/>
          <w14:ligatures w14:val="none"/>
        </w:rPr>
        <w:t>Ustawa z dnia 11 marca 2004r.o podatku od towarów i usług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Dz.U.  z 202</w:t>
      </w:r>
      <w:r w:rsidR="00171438">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 xml:space="preserve">r., poz. </w:t>
      </w:r>
      <w:r w:rsidR="00171438">
        <w:rPr>
          <w:rFonts w:ascii="Times New Roman" w:eastAsia="Times New Roman" w:hAnsi="Times New Roman" w:cs="Times New Roman"/>
          <w:color w:val="000000"/>
          <w:kern w:val="0"/>
          <w:sz w:val="24"/>
          <w:lang w:eastAsia="pl-PL"/>
          <w14:ligatures w14:val="none"/>
        </w:rPr>
        <w:t>351</w:t>
      </w:r>
      <w:r w:rsidRPr="009F611D">
        <w:rPr>
          <w:rFonts w:ascii="Times New Roman" w:eastAsia="Times New Roman" w:hAnsi="Times New Roman" w:cs="Times New Roman"/>
          <w:color w:val="000000"/>
          <w:kern w:val="0"/>
          <w:sz w:val="24"/>
          <w:lang w:eastAsia="pl-PL"/>
          <w14:ligatures w14:val="none"/>
        </w:rPr>
        <w:t xml:space="preserve"> ze zm.); </w:t>
      </w:r>
    </w:p>
    <w:p w14:paraId="5CB91428" w14:textId="2FC31E45"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Rozporządzenie Ministra Finansów z dnia 20 grudnia 2013r. w sprawie zwolnień od podatków od towarów  i usług oraz warunków stosowania tych zwolnień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Dz.U.  z 2023r., poz. 955</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w:t>
      </w:r>
    </w:p>
    <w:p w14:paraId="434738D8" w14:textId="77777777" w:rsidR="009F611D" w:rsidRPr="009F611D" w:rsidRDefault="009F611D" w:rsidP="009F611D">
      <w:pPr>
        <w:spacing w:after="25"/>
        <w:ind w:left="720"/>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w:t>
      </w:r>
    </w:p>
    <w:p w14:paraId="1E5C890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Środki Krajowego Funduszu Szkoleniowego (dalej „KFS”) przeznacza się na finansowanie działań na rzecz kształcenia ustawicznego pracowników i pracodawców.  </w:t>
      </w:r>
    </w:p>
    <w:p w14:paraId="5F0224E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Środki z Krajowego Funduszu Szkoleniowego przyznane Pracodawcy na finansowanie kosztów kształcenia ustawicznego stanowią pomoc udzielaną zgodnie z warunkami dopuszczalności pomocy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t>
      </w:r>
    </w:p>
    <w:p w14:paraId="704F0E81"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Pracodawcę rozumie się jednostkę organizacyjną, chociażby nie posiadała osobowości prawnej, a także osobę fizyczną, jeżeli zatrudnia co najmniej jednego pracownika na umowę o pracę, powołania, wyboru, mianowania, lub spółdzielczą umowę o pracę. </w:t>
      </w:r>
    </w:p>
    <w:p w14:paraId="23EC617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Pracownika rozumie się osobę zatrudnioną wyłącznie na podstawie umowy o pracę, powołania, wyboru, mianowania, lub spółdzielczej umowy o pracę. </w:t>
      </w:r>
    </w:p>
    <w:p w14:paraId="3E644D7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 xml:space="preserve">Kształceniem ustawicznym finansowanym ze środków KFS mogą być objęci jedynie Pracownicy świadczący pracę. Nie mogą zatem korzystać z niego Pracownicy przebywający na urlopie macierzyńskim / ojcowskim / wychowawczym lub urlopie bezpłatnym. </w:t>
      </w:r>
    </w:p>
    <w:p w14:paraId="28FD1817"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może zostać sfinansowane kształcenie osoby współpracującej, zgodnie z art. 8 ust. 11 ustawy o systemie ubezpieczeń społecznych,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xml:space="preserve">, małżonka, dzieci własnych lub dzieci drugiego małżonka i dzieci przysposobionych, rodziców oraz macochy i ojczyma pozostających we wspólnym gospodarstwie domowym i współpracujących przy prowadzeniu działalności, chyba, że jest zatrudniona na podstawie umowy o pracę, powołania, wyboru, mianowania, lub spółdzielczej umowy o pracę.  </w:t>
      </w:r>
    </w:p>
    <w:p w14:paraId="1091EADF" w14:textId="77777777" w:rsidR="009F611D" w:rsidRPr="009F611D" w:rsidRDefault="009F611D" w:rsidP="009F611D">
      <w:pPr>
        <w:spacing w:after="15" w:line="267" w:lineRule="auto"/>
        <w:ind w:left="283" w:right="1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Ze środków KFS nie może być sfinansowane kształcenie ustawiczne osób wykonujących pracę na podstawie umów cywilnoprawnych; prezesa spółki z ograniczoną odpowiedzialnością, który jest jej jedynym lub większościowym udziałowcem.</w:t>
      </w:r>
    </w:p>
    <w:p w14:paraId="48EC2F8C" w14:textId="77777777" w:rsidR="009F611D" w:rsidRPr="009F611D" w:rsidRDefault="009F611D" w:rsidP="009F611D">
      <w:pPr>
        <w:spacing w:after="15" w:line="267" w:lineRule="auto"/>
        <w:ind w:left="293"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może zostać sfinansowane kształcenie udziałowca spółki z ograniczoną odpowiedzialnością, członka organów zarządzających lub innej osoby upoważnionej  do reprezentowania spółki w czynnościach z zakresu prawa pracy jeśli nie spełniają definicji pracownika, przeora, przełożonej, </w:t>
      </w:r>
      <w:proofErr w:type="spellStart"/>
      <w:r w:rsidRPr="009F611D">
        <w:rPr>
          <w:rFonts w:ascii="Times New Roman" w:eastAsia="Times New Roman" w:hAnsi="Times New Roman" w:cs="Times New Roman"/>
          <w:color w:val="000000"/>
          <w:kern w:val="0"/>
          <w:sz w:val="24"/>
          <w:lang w:eastAsia="pl-PL"/>
          <w14:ligatures w14:val="none"/>
        </w:rPr>
        <w:t>ksieni</w:t>
      </w:r>
      <w:proofErr w:type="spellEnd"/>
      <w:r w:rsidRPr="009F611D">
        <w:rPr>
          <w:rFonts w:ascii="Times New Roman" w:eastAsia="Times New Roman" w:hAnsi="Times New Roman" w:cs="Times New Roman"/>
          <w:color w:val="000000"/>
          <w:kern w:val="0"/>
          <w:sz w:val="24"/>
          <w:lang w:eastAsia="pl-PL"/>
          <w14:ligatures w14:val="none"/>
        </w:rPr>
        <w:t xml:space="preserve"> itp. zgromadzenia zakonnego, członka organów zarządzających lub innej osoby upoważnionej do reprezentowania zgromadzenia zakonnego  w czynnościach z zakresu prawa pracy jeśli nie spełniają definicji pracownika. </w:t>
      </w:r>
    </w:p>
    <w:p w14:paraId="27E8F317"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 xml:space="preserve">Pracownik, którego kształcenie ustawiczne ma być sfinansowane ze środków KFS musi być zatrudniony przez Pracodawcę przed dniem złożenia wniosku o środki KFS. </w:t>
      </w:r>
    </w:p>
    <w:p w14:paraId="2EC27C0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Jeśli pracodawca chce uzyskać finansowanie kosztów podnoszenia kwalifikacji </w:t>
      </w:r>
      <w:r w:rsidRPr="009F611D">
        <w:rPr>
          <w:rFonts w:ascii="Times New Roman" w:eastAsia="Times New Roman" w:hAnsi="Times New Roman" w:cs="Times New Roman"/>
          <w:color w:val="000000"/>
          <w:kern w:val="0"/>
          <w:sz w:val="24"/>
          <w:lang w:eastAsia="pl-PL"/>
          <w14:ligatures w14:val="none"/>
        </w:rPr>
        <w:br/>
        <w:t xml:space="preserve">dla pracownika zatrudnionego na czas określony, powinien przedłużyć mu umowę </w:t>
      </w:r>
      <w:r w:rsidRPr="009F611D">
        <w:rPr>
          <w:rFonts w:ascii="Times New Roman" w:eastAsia="Times New Roman" w:hAnsi="Times New Roman" w:cs="Times New Roman"/>
          <w:color w:val="000000"/>
          <w:kern w:val="0"/>
          <w:sz w:val="24"/>
          <w:lang w:eastAsia="pl-PL"/>
          <w14:ligatures w14:val="none"/>
        </w:rPr>
        <w:br/>
        <w:t xml:space="preserve">o odpowiedni okres tak, aby osoba biorąca udział w podnoszeniu kwalifikacji była zatrudniona przez cały okres trwania danej formy kształcenia/szkolenia. </w:t>
      </w:r>
    </w:p>
    <w:p w14:paraId="761D7EC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cały okres kształcenia ustawicznego uczestnik biorący w nim udział musi mieć status pracownika/pracodawcy. </w:t>
      </w:r>
    </w:p>
    <w:p w14:paraId="649638E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O dofinansowanie kosztów kształcenia ustawicznego mogą wystąpić Pracodawcy, którzy zamierzają inwestować w podnoszenie swoich własnych kompetencji lub kompetencji osób zatrudnionych w firmie. </w:t>
      </w:r>
    </w:p>
    <w:p w14:paraId="72125CE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Pracodawca może wnioskować o środki KFS z przeznaczeniem na finansowanie działań obejmujących: </w:t>
      </w:r>
    </w:p>
    <w:p w14:paraId="4583A380" w14:textId="77777777" w:rsidR="009F611D" w:rsidRPr="009F611D" w:rsidRDefault="009F611D" w:rsidP="009F611D">
      <w:pPr>
        <w:spacing w:after="15" w:line="267" w:lineRule="auto"/>
        <w:ind w:left="10"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kształcenie ustawiczne Pracowników i Pracodawcy, na które składają się: </w:t>
      </w:r>
    </w:p>
    <w:p w14:paraId="6624305A" w14:textId="77777777" w:rsidR="009F611D" w:rsidRPr="009F611D" w:rsidRDefault="009F611D" w:rsidP="009F611D">
      <w:pPr>
        <w:numPr>
          <w:ilvl w:val="0"/>
          <w:numId w:val="7"/>
        </w:numPr>
        <w:spacing w:after="15" w:line="267" w:lineRule="auto"/>
        <w:ind w:left="1134"/>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określenie potrzeb pracodawcy w zakresie kształcenia ustawicznego w związku z ubieganiem się o sfinansowanie tego kształcenia ze środków KFS;</w:t>
      </w:r>
    </w:p>
    <w:p w14:paraId="155FD825"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kursy i studia podyplomowe realizowane z inicjatywy Pracodawcy lub za jego zgodą, </w:t>
      </w:r>
    </w:p>
    <w:p w14:paraId="18F3C90D"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egzaminy umożliwiające uzyskanie dokumentów potwierdzających nabycie umiejętności, kwalifikacji lub uprawnień zawodowych, </w:t>
      </w:r>
    </w:p>
    <w:p w14:paraId="5B74C7BF"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badania lekarskie i psychologiczne wymagane do podjęcia kształcenia lub pracy zawodowej po ukończonym kształceniu, </w:t>
      </w:r>
    </w:p>
    <w:p w14:paraId="2A1FC3ED"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ubezpieczenie od następstw nieszczęśliwych wypadków w związku z podjętym kształceniem. </w:t>
      </w:r>
    </w:p>
    <w:p w14:paraId="1FAC3743" w14:textId="078A98F5" w:rsidR="009F611D" w:rsidRPr="009F611D" w:rsidRDefault="009F611D" w:rsidP="009F611D">
      <w:pPr>
        <w:numPr>
          <w:ilvl w:val="0"/>
          <w:numId w:val="1"/>
        </w:numPr>
        <w:tabs>
          <w:tab w:val="left" w:pos="426"/>
        </w:tabs>
        <w:spacing w:after="36" w:line="251"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u w:val="single" w:color="000000"/>
          <w:lang w:eastAsia="pl-PL"/>
          <w14:ligatures w14:val="none"/>
        </w:rPr>
        <w:t>W 202</w:t>
      </w:r>
      <w:r w:rsidR="005E1B27">
        <w:rPr>
          <w:rFonts w:ascii="Times New Roman" w:eastAsia="Times New Roman" w:hAnsi="Times New Roman" w:cs="Times New Roman"/>
          <w:b/>
          <w:color w:val="000000"/>
          <w:kern w:val="0"/>
          <w:sz w:val="24"/>
          <w:u w:val="single" w:color="000000"/>
          <w:lang w:eastAsia="pl-PL"/>
          <w14:ligatures w14:val="none"/>
        </w:rPr>
        <w:t>5</w:t>
      </w:r>
      <w:r w:rsidRPr="009F611D">
        <w:rPr>
          <w:rFonts w:ascii="Times New Roman" w:eastAsia="Times New Roman" w:hAnsi="Times New Roman" w:cs="Times New Roman"/>
          <w:b/>
          <w:color w:val="000000"/>
          <w:kern w:val="0"/>
          <w:sz w:val="24"/>
          <w:u w:val="single" w:color="000000"/>
          <w:lang w:eastAsia="pl-PL"/>
          <w14:ligatures w14:val="none"/>
        </w:rPr>
        <w:t>r. będą obowiązywać następujące priorytety wydatkowania środków KFS</w:t>
      </w:r>
      <w:r w:rsidRPr="009F611D">
        <w:rPr>
          <w:rFonts w:ascii="Times New Roman" w:eastAsia="Times New Roman" w:hAnsi="Times New Roman" w:cs="Times New Roman"/>
          <w:b/>
          <w:color w:val="000000"/>
          <w:kern w:val="0"/>
          <w:sz w:val="24"/>
          <w:lang w:eastAsia="pl-PL"/>
          <w14:ligatures w14:val="none"/>
        </w:rPr>
        <w:t xml:space="preserve"> </w:t>
      </w:r>
      <w:r w:rsidRPr="009F611D">
        <w:rPr>
          <w:rFonts w:ascii="Times New Roman" w:eastAsia="Times New Roman" w:hAnsi="Times New Roman" w:cs="Times New Roman"/>
          <w:b/>
          <w:color w:val="000000"/>
          <w:kern w:val="0"/>
          <w:sz w:val="24"/>
          <w:u w:val="single" w:color="000000"/>
          <w:lang w:eastAsia="pl-PL"/>
          <w14:ligatures w14:val="none"/>
        </w:rPr>
        <w:t xml:space="preserve">ustalone przez </w:t>
      </w:r>
      <w:proofErr w:type="spellStart"/>
      <w:r w:rsidRPr="009F611D">
        <w:rPr>
          <w:rFonts w:ascii="Times New Roman" w:eastAsia="Times New Roman" w:hAnsi="Times New Roman" w:cs="Times New Roman"/>
          <w:b/>
          <w:color w:val="000000"/>
          <w:kern w:val="0"/>
          <w:sz w:val="24"/>
          <w:u w:val="single" w:color="000000"/>
          <w:lang w:eastAsia="pl-PL"/>
          <w14:ligatures w14:val="none"/>
        </w:rPr>
        <w:t>MRiPS</w:t>
      </w:r>
      <w:proofErr w:type="spellEnd"/>
      <w:r w:rsidRPr="009F611D">
        <w:rPr>
          <w:rFonts w:ascii="Times New Roman" w:eastAsia="Times New Roman" w:hAnsi="Times New Roman" w:cs="Times New Roman"/>
          <w:b/>
          <w:color w:val="000000"/>
          <w:kern w:val="0"/>
          <w:sz w:val="24"/>
          <w:lang w:eastAsia="pl-PL"/>
          <w14:ligatures w14:val="none"/>
        </w:rPr>
        <w:t xml:space="preserve"> </w:t>
      </w:r>
    </w:p>
    <w:p w14:paraId="2CD0C8DA" w14:textId="77777777" w:rsidR="009F611D" w:rsidRPr="009F611D" w:rsidRDefault="009F611D" w:rsidP="009F611D">
      <w:pPr>
        <w:spacing w:after="0" w:line="240" w:lineRule="auto"/>
        <w:ind w:left="283"/>
        <w:contextualSpacing/>
        <w:jc w:val="both"/>
        <w:rPr>
          <w:rFonts w:ascii="Times New Roman" w:eastAsia="Times New Roman" w:hAnsi="Times New Roman" w:cs="Times New Roman"/>
          <w:b/>
          <w:bCs/>
          <w:color w:val="000000"/>
          <w:kern w:val="0"/>
          <w:sz w:val="24"/>
          <w:szCs w:val="24"/>
          <w:lang w:eastAsia="pl-PL"/>
          <w14:ligatures w14:val="none"/>
        </w:rPr>
      </w:pPr>
    </w:p>
    <w:p w14:paraId="2D648E50" w14:textId="016BC928"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t>W</w:t>
      </w:r>
      <w:r w:rsidRPr="00183913">
        <w:rPr>
          <w:rFonts w:ascii="Times New Roman" w:eastAsia="Calibri" w:hAnsi="Times New Roman" w:cs="Times New Roman"/>
          <w:kern w:val="0"/>
          <w:sz w:val="24"/>
          <w:szCs w:val="24"/>
          <w14:ligatures w14:val="none"/>
        </w:rPr>
        <w:t xml:space="preserve">sparcie rozwoju umiejętności i kwalifikacji w zawodach określonych jako deficytowe </w:t>
      </w:r>
      <w:r w:rsidRPr="00183913">
        <w:rPr>
          <w:rFonts w:ascii="Times New Roman" w:eastAsia="Calibri" w:hAnsi="Times New Roman" w:cs="Times New Roman"/>
          <w:kern w:val="0"/>
          <w:sz w:val="24"/>
          <w:szCs w:val="24"/>
          <w14:ligatures w14:val="none"/>
        </w:rPr>
        <w:br/>
        <w:t>na danym terenie tj. w powiecie lub w województwie</w:t>
      </w:r>
      <w:r>
        <w:rPr>
          <w:rFonts w:ascii="Times New Roman" w:eastAsia="Calibri" w:hAnsi="Times New Roman" w:cs="Times New Roman"/>
          <w:kern w:val="0"/>
          <w:sz w:val="24"/>
          <w:szCs w:val="24"/>
          <w14:ligatures w14:val="none"/>
        </w:rPr>
        <w:t>.</w:t>
      </w:r>
    </w:p>
    <w:p w14:paraId="32971DE7" w14:textId="5FDF12AC"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t>W</w:t>
      </w:r>
      <w:r w:rsidRPr="00183913">
        <w:rPr>
          <w:rFonts w:ascii="Times New Roman" w:eastAsia="Calibri" w:hAnsi="Times New Roman" w:cs="Times New Roman"/>
          <w:kern w:val="0"/>
          <w:sz w:val="24"/>
          <w:szCs w:val="24"/>
          <w14:ligatures w14:val="none"/>
        </w:rPr>
        <w:t>sparcie rozwoju umiejętności i kwalifikacji w związku z zastosowaniem w firmach nowych procesów, technologii i narzędzi prac</w:t>
      </w:r>
      <w:r>
        <w:rPr>
          <w:rFonts w:ascii="Times New Roman" w:eastAsia="Calibri" w:hAnsi="Times New Roman" w:cs="Times New Roman"/>
          <w:kern w:val="0"/>
          <w:sz w:val="24"/>
          <w:szCs w:val="24"/>
          <w14:ligatures w14:val="none"/>
        </w:rPr>
        <w:t>y.</w:t>
      </w:r>
    </w:p>
    <w:p w14:paraId="1BC02A28" w14:textId="1C59E55F"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lastRenderedPageBreak/>
        <w:t>W</w:t>
      </w:r>
      <w:r w:rsidRPr="00183913">
        <w:rPr>
          <w:rFonts w:ascii="Times New Roman" w:eastAsia="Calibri" w:hAnsi="Times New Roman" w:cs="Times New Roman"/>
          <w:kern w:val="0"/>
          <w:sz w:val="24"/>
          <w:szCs w:val="24"/>
          <w14:ligatures w14:val="none"/>
        </w:rPr>
        <w:t xml:space="preserve">sparcie kształcenia ustawicznego pracodawców i ich pracowników zgodnie </w:t>
      </w:r>
      <w:r w:rsidRPr="00183913">
        <w:rPr>
          <w:rFonts w:ascii="Times New Roman" w:eastAsia="Calibri" w:hAnsi="Times New Roman" w:cs="Times New Roman"/>
          <w:kern w:val="0"/>
          <w:sz w:val="24"/>
          <w:szCs w:val="24"/>
          <w14:ligatures w14:val="none"/>
        </w:rPr>
        <w:br/>
        <w:t xml:space="preserve">z potrzebami szkoleniowymi, które pojawiły się na terenach dotkniętych przez powódź </w:t>
      </w:r>
      <w:r w:rsidRPr="00183913">
        <w:rPr>
          <w:rFonts w:ascii="Times New Roman" w:eastAsia="Calibri" w:hAnsi="Times New Roman" w:cs="Times New Roman"/>
          <w:kern w:val="0"/>
          <w:sz w:val="24"/>
          <w:szCs w:val="24"/>
          <w14:ligatures w14:val="none"/>
        </w:rPr>
        <w:br/>
        <w:t>we wrześniu 2024 roku</w:t>
      </w:r>
      <w:r>
        <w:rPr>
          <w:rFonts w:ascii="Times New Roman" w:eastAsia="Calibri" w:hAnsi="Times New Roman" w:cs="Times New Roman"/>
          <w:kern w:val="0"/>
          <w:sz w:val="24"/>
          <w:szCs w:val="24"/>
          <w14:ligatures w14:val="none"/>
        </w:rPr>
        <w:t>.</w:t>
      </w:r>
    </w:p>
    <w:p w14:paraId="27A7A8D7" w14:textId="14EA76B5"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P</w:t>
      </w:r>
      <w:r w:rsidRPr="00183913">
        <w:rPr>
          <w:rFonts w:ascii="Times New Roman" w:eastAsia="Calibri" w:hAnsi="Times New Roman" w:cs="Times New Roman"/>
          <w:color w:val="000000"/>
          <w:kern w:val="0"/>
          <w:sz w:val="24"/>
          <w:szCs w:val="24"/>
          <w14:ligatures w14:val="none"/>
        </w:rPr>
        <w:t xml:space="preserve">oprawa zarządzania i komunikacji w firmie w oparciu o zasady przeciwdziałania dyskryminacji i </w:t>
      </w:r>
      <w:proofErr w:type="spellStart"/>
      <w:r w:rsidRPr="00183913">
        <w:rPr>
          <w:rFonts w:ascii="Times New Roman" w:eastAsia="Calibri" w:hAnsi="Times New Roman" w:cs="Times New Roman"/>
          <w:color w:val="000000"/>
          <w:kern w:val="0"/>
          <w:sz w:val="24"/>
          <w:szCs w:val="24"/>
          <w14:ligatures w14:val="none"/>
        </w:rPr>
        <w:t>mobbingowi</w:t>
      </w:r>
      <w:proofErr w:type="spellEnd"/>
      <w:r w:rsidRPr="00183913">
        <w:rPr>
          <w:rFonts w:ascii="Times New Roman" w:eastAsia="Calibri" w:hAnsi="Times New Roman" w:cs="Times New Roman"/>
          <w:color w:val="000000"/>
          <w:kern w:val="0"/>
          <w:sz w:val="24"/>
          <w:szCs w:val="24"/>
          <w14:ligatures w14:val="none"/>
        </w:rPr>
        <w:t>, rozwoju dialogu społecznego, partycypacji pracowniczej i wspierania integracji w miejscu pracy</w:t>
      </w:r>
      <w:r>
        <w:rPr>
          <w:rFonts w:ascii="Times New Roman" w:eastAsia="Calibri" w:hAnsi="Times New Roman" w:cs="Times New Roman"/>
          <w:color w:val="000000"/>
          <w:kern w:val="0"/>
          <w:sz w:val="24"/>
          <w:szCs w:val="24"/>
          <w14:ligatures w14:val="none"/>
        </w:rPr>
        <w:t>.</w:t>
      </w:r>
    </w:p>
    <w:p w14:paraId="34CCA8D0" w14:textId="4AACE97D"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t>P</w:t>
      </w:r>
      <w:r w:rsidRPr="00183913">
        <w:rPr>
          <w:rFonts w:ascii="Times New Roman" w:eastAsia="Calibri" w:hAnsi="Times New Roman" w:cs="Times New Roman"/>
          <w:kern w:val="0"/>
          <w:sz w:val="24"/>
          <w:szCs w:val="24"/>
          <w14:ligatures w14:val="none"/>
        </w:rPr>
        <w:t xml:space="preserve">romowanie i wspieranie zdrowia psychicznego oraz tworzenie przyjaznych środowisk pracy poprzez m.in. szkolenia z zakresu zarządzania wiekiem, radzenia sobie </w:t>
      </w:r>
      <w:r>
        <w:rPr>
          <w:rFonts w:ascii="Times New Roman" w:eastAsia="Calibri" w:hAnsi="Times New Roman" w:cs="Times New Roman"/>
          <w:kern w:val="0"/>
          <w:sz w:val="24"/>
          <w:szCs w:val="24"/>
          <w14:ligatures w14:val="none"/>
        </w:rPr>
        <w:br/>
      </w:r>
      <w:r w:rsidRPr="00183913">
        <w:rPr>
          <w:rFonts w:ascii="Times New Roman" w:eastAsia="Calibri" w:hAnsi="Times New Roman" w:cs="Times New Roman"/>
          <w:kern w:val="0"/>
          <w:sz w:val="24"/>
          <w:szCs w:val="24"/>
          <w14:ligatures w14:val="none"/>
        </w:rPr>
        <w:t>ze stresem, pozytywnej psychologii, dobrostanu psychicznego oraz budowania zdrowej i różnorodnej</w:t>
      </w:r>
      <w:r>
        <w:rPr>
          <w:rFonts w:ascii="Times New Roman" w:eastAsia="Calibri" w:hAnsi="Times New Roman" w:cs="Times New Roman"/>
          <w:kern w:val="0"/>
          <w:sz w:val="24"/>
          <w:szCs w:val="24"/>
          <w14:ligatures w14:val="none"/>
        </w:rPr>
        <w:t xml:space="preserve"> </w:t>
      </w:r>
      <w:r w:rsidRPr="00183913">
        <w:rPr>
          <w:rFonts w:ascii="Times New Roman" w:eastAsia="Calibri" w:hAnsi="Times New Roman" w:cs="Times New Roman"/>
          <w:kern w:val="0"/>
          <w:sz w:val="24"/>
          <w:szCs w:val="24"/>
          <w14:ligatures w14:val="none"/>
        </w:rPr>
        <w:t>kultury organizacyjnej</w:t>
      </w:r>
      <w:r>
        <w:rPr>
          <w:rFonts w:ascii="Times New Roman" w:eastAsia="Calibri" w:hAnsi="Times New Roman" w:cs="Times New Roman"/>
          <w:kern w:val="0"/>
          <w:sz w:val="24"/>
          <w:szCs w:val="24"/>
          <w14:ligatures w14:val="none"/>
        </w:rPr>
        <w:t>.</w:t>
      </w:r>
    </w:p>
    <w:p w14:paraId="1581092D" w14:textId="4B7A82AD"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W</w:t>
      </w:r>
      <w:r w:rsidRPr="00183913">
        <w:rPr>
          <w:rFonts w:ascii="Times New Roman" w:eastAsia="Calibri" w:hAnsi="Times New Roman" w:cs="Times New Roman"/>
          <w:color w:val="000000"/>
          <w:kern w:val="0"/>
          <w:sz w:val="24"/>
          <w:szCs w:val="24"/>
          <w14:ligatures w14:val="none"/>
        </w:rPr>
        <w:t>sparcie cudzoziemców, w szczególności w zakresie zdobywania wiedzy na temat polskiego prawa pracy i integracji tych osób na rynku pracy</w:t>
      </w:r>
      <w:r>
        <w:rPr>
          <w:rFonts w:ascii="Times New Roman" w:eastAsia="Calibri" w:hAnsi="Times New Roman" w:cs="Times New Roman"/>
          <w:color w:val="000000"/>
          <w:kern w:val="0"/>
          <w:sz w:val="24"/>
          <w:szCs w:val="24"/>
          <w14:ligatures w14:val="none"/>
        </w:rPr>
        <w:t>.</w:t>
      </w:r>
    </w:p>
    <w:p w14:paraId="30D21D76" w14:textId="6AE78579"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W</w:t>
      </w:r>
      <w:r w:rsidRPr="00183913">
        <w:rPr>
          <w:rFonts w:ascii="Times New Roman" w:eastAsia="Calibri" w:hAnsi="Times New Roman" w:cs="Times New Roman"/>
          <w:color w:val="000000"/>
          <w:kern w:val="0"/>
          <w:sz w:val="24"/>
          <w:szCs w:val="24"/>
          <w14:ligatures w14:val="none"/>
        </w:rPr>
        <w:t>sparcie rozwoju umiejętności i kwalifikacji niezbędnych w sektorze usług zdrowotnych i opiekuńczych</w:t>
      </w:r>
      <w:r>
        <w:rPr>
          <w:rFonts w:ascii="Times New Roman" w:eastAsia="Calibri" w:hAnsi="Times New Roman" w:cs="Times New Roman"/>
          <w:color w:val="000000"/>
          <w:kern w:val="0"/>
          <w:sz w:val="24"/>
          <w:szCs w:val="24"/>
          <w14:ligatures w14:val="none"/>
        </w:rPr>
        <w:t>.</w:t>
      </w:r>
    </w:p>
    <w:p w14:paraId="081D56D4" w14:textId="7F785337"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R</w:t>
      </w:r>
      <w:r w:rsidRPr="00183913">
        <w:rPr>
          <w:rFonts w:ascii="Times New Roman" w:eastAsia="Calibri" w:hAnsi="Times New Roman" w:cs="Times New Roman"/>
          <w:color w:val="000000"/>
          <w:kern w:val="0"/>
          <w:sz w:val="24"/>
          <w:szCs w:val="24"/>
          <w14:ligatures w14:val="none"/>
        </w:rPr>
        <w:t>ozwój umiejętności cyfrowych</w:t>
      </w:r>
      <w:r>
        <w:rPr>
          <w:rFonts w:ascii="Times New Roman" w:eastAsia="Calibri" w:hAnsi="Times New Roman" w:cs="Times New Roman"/>
          <w:color w:val="000000"/>
          <w:kern w:val="0"/>
          <w:sz w:val="24"/>
          <w:szCs w:val="24"/>
          <w14:ligatures w14:val="none"/>
        </w:rPr>
        <w:t>.</w:t>
      </w:r>
    </w:p>
    <w:p w14:paraId="458F7475" w14:textId="76892A28"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W</w:t>
      </w:r>
      <w:r w:rsidRPr="00183913">
        <w:rPr>
          <w:rFonts w:ascii="Times New Roman" w:eastAsia="Calibri" w:hAnsi="Times New Roman" w:cs="Times New Roman"/>
          <w:color w:val="000000"/>
          <w:kern w:val="0"/>
          <w:sz w:val="24"/>
          <w:szCs w:val="24"/>
          <w14:ligatures w14:val="none"/>
        </w:rPr>
        <w:t>sparcie rozwoju umiejętności związanych z transformacją energetyczną</w:t>
      </w:r>
      <w:r>
        <w:rPr>
          <w:rFonts w:ascii="Times New Roman" w:eastAsia="Calibri" w:hAnsi="Times New Roman" w:cs="Times New Roman"/>
          <w:color w:val="000000"/>
          <w:kern w:val="0"/>
          <w:sz w:val="24"/>
          <w:szCs w:val="24"/>
          <w14:ligatures w14:val="none"/>
        </w:rPr>
        <w:t>.</w:t>
      </w:r>
    </w:p>
    <w:p w14:paraId="0E3C9878" w14:textId="77777777" w:rsidR="009F611D" w:rsidRPr="009F611D" w:rsidRDefault="009F611D" w:rsidP="00183913">
      <w:pPr>
        <w:autoSpaceDE w:val="0"/>
        <w:autoSpaceDN w:val="0"/>
        <w:adjustRightInd w:val="0"/>
        <w:spacing w:after="0" w:line="240" w:lineRule="auto"/>
        <w:jc w:val="both"/>
        <w:rPr>
          <w:rFonts w:ascii="Times New Roman" w:eastAsia="Times New Roman" w:hAnsi="Times New Roman" w:cs="Times New Roman"/>
          <w:b/>
          <w:i/>
          <w:kern w:val="0"/>
          <w:sz w:val="24"/>
          <w:szCs w:val="24"/>
          <w:lang w:eastAsia="pl-PL"/>
          <w14:ligatures w14:val="none"/>
        </w:rPr>
      </w:pPr>
    </w:p>
    <w:p w14:paraId="45B1E2E0" w14:textId="7714A326" w:rsidR="009F611D" w:rsidRPr="009F611D" w:rsidRDefault="009F611D" w:rsidP="009F611D">
      <w:pPr>
        <w:spacing w:after="36" w:line="251" w:lineRule="auto"/>
        <w:ind w:left="10" w:right="12" w:hanging="10"/>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Komentarz do priorytetów w 202</w:t>
      </w:r>
      <w:r w:rsidR="005E1B27">
        <w:rPr>
          <w:rFonts w:ascii="Times New Roman" w:eastAsia="Times New Roman" w:hAnsi="Times New Roman" w:cs="Times New Roman"/>
          <w:b/>
          <w:i/>
          <w:kern w:val="0"/>
          <w:sz w:val="24"/>
          <w:szCs w:val="24"/>
          <w:lang w:eastAsia="pl-PL"/>
          <w14:ligatures w14:val="none"/>
        </w:rPr>
        <w:t>5</w:t>
      </w:r>
      <w:r w:rsidRPr="009F611D">
        <w:rPr>
          <w:rFonts w:ascii="Times New Roman" w:eastAsia="Times New Roman" w:hAnsi="Times New Roman" w:cs="Times New Roman"/>
          <w:b/>
          <w:i/>
          <w:kern w:val="0"/>
          <w:sz w:val="24"/>
          <w:szCs w:val="24"/>
          <w:lang w:eastAsia="pl-PL"/>
          <w14:ligatures w14:val="none"/>
        </w:rPr>
        <w:t>r.</w:t>
      </w:r>
    </w:p>
    <w:p w14:paraId="54597674" w14:textId="77777777" w:rsid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1:</w:t>
      </w:r>
    </w:p>
    <w:p w14:paraId="4B5B101C" w14:textId="77777777" w:rsidR="00183913" w:rsidRPr="009F611D" w:rsidRDefault="00183913" w:rsidP="00183913">
      <w:pPr>
        <w:spacing w:after="0" w:line="240" w:lineRule="auto"/>
        <w:ind w:left="10" w:hanging="10"/>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szCs w:val="24"/>
          <w:lang w:eastAsia="pl-PL"/>
          <w14:ligatures w14:val="none"/>
        </w:rPr>
        <w:t>Wsparcie kształcenia ustawicznego w zidentyfikowanych w danym powiecie lub województwie zawodach deficytowych;</w:t>
      </w:r>
    </w:p>
    <w:p w14:paraId="7F85D56A" w14:textId="5EB93B3B" w:rsidR="00183913" w:rsidRPr="009F611D" w:rsidRDefault="00183913" w:rsidP="00183913">
      <w:pPr>
        <w:spacing w:before="100" w:beforeAutospacing="1" w:after="100" w:afterAutospacing="1" w:line="240" w:lineRule="auto"/>
        <w:jc w:val="both"/>
        <w:rPr>
          <w:rFonts w:ascii="Times New Roman" w:eastAsia="Times New Roman" w:hAnsi="Times New Roman" w:cs="Times New Roman"/>
          <w:i/>
          <w:kern w:val="0"/>
          <w:sz w:val="24"/>
          <w:szCs w:val="24"/>
          <w:lang w:eastAsia="pl-PL"/>
          <w14:ligatures w14:val="none"/>
        </w:rPr>
      </w:pPr>
      <w:r w:rsidRPr="009F611D">
        <w:rPr>
          <w:rFonts w:ascii="Times New Roman" w:eastAsia="Times New Roman" w:hAnsi="Times New Roman" w:cs="Times New Roman"/>
          <w:i/>
          <w:kern w:val="0"/>
          <w:sz w:val="24"/>
          <w:szCs w:val="24"/>
          <w:lang w:eastAsia="pl-PL"/>
          <w14:ligatures w14:val="none"/>
        </w:rPr>
        <w:t xml:space="preserve">Wnioskodawca, który chce spełnić wymagania priorytetu nr </w:t>
      </w:r>
      <w:r>
        <w:rPr>
          <w:rFonts w:ascii="Times New Roman" w:eastAsia="Times New Roman" w:hAnsi="Times New Roman" w:cs="Times New Roman"/>
          <w:i/>
          <w:kern w:val="0"/>
          <w:sz w:val="24"/>
          <w:szCs w:val="24"/>
          <w:lang w:eastAsia="pl-PL"/>
          <w14:ligatures w14:val="none"/>
        </w:rPr>
        <w:t>1</w:t>
      </w:r>
      <w:r w:rsidRPr="009F611D">
        <w:rPr>
          <w:rFonts w:ascii="Times New Roman" w:eastAsia="Times New Roman" w:hAnsi="Times New Roman" w:cs="Times New Roman"/>
          <w:i/>
          <w:kern w:val="0"/>
          <w:sz w:val="24"/>
          <w:szCs w:val="24"/>
          <w:lang w:eastAsia="pl-PL"/>
          <w14:ligatures w14:val="none"/>
        </w:rPr>
        <w:t xml:space="preserve"> powinien udowodnić, </w:t>
      </w:r>
      <w:r w:rsidRPr="009F611D">
        <w:rPr>
          <w:rFonts w:ascii="Times New Roman" w:eastAsia="Times New Roman" w:hAnsi="Times New Roman" w:cs="Times New Roman"/>
          <w:i/>
          <w:kern w:val="0"/>
          <w:sz w:val="24"/>
          <w:szCs w:val="24"/>
          <w:lang w:eastAsia="pl-PL"/>
          <w14:ligatures w14:val="none"/>
        </w:rPr>
        <w:br/>
        <w:t xml:space="preserve">że wskazana forma kształcenia ustawicznego dotyczy zawodu deficytowego na terenie danego powiatu, bądź województwa. </w:t>
      </w:r>
    </w:p>
    <w:p w14:paraId="4C593C24" w14:textId="510E9A26" w:rsidR="00183913" w:rsidRPr="009F611D" w:rsidRDefault="00183913" w:rsidP="00183913">
      <w:pPr>
        <w:spacing w:before="100" w:beforeAutospacing="1" w:after="100" w:afterAutospacing="1" w:line="240" w:lineRule="auto"/>
        <w:jc w:val="both"/>
        <w:rPr>
          <w:rFonts w:ascii="Times New Roman" w:eastAsia="Times New Roman" w:hAnsi="Times New Roman" w:cs="Times New Roman"/>
          <w:i/>
          <w:kern w:val="0"/>
          <w:sz w:val="24"/>
          <w:szCs w:val="24"/>
          <w:lang w:eastAsia="pl-PL"/>
          <w14:ligatures w14:val="none"/>
        </w:rPr>
      </w:pPr>
      <w:r w:rsidRPr="009F611D">
        <w:rPr>
          <w:rFonts w:ascii="Times New Roman" w:eastAsia="Calibri" w:hAnsi="Times New Roman" w:cs="Times New Roman"/>
          <w:b/>
          <w:i/>
          <w:kern w:val="0"/>
          <w:sz w:val="24"/>
          <w:szCs w:val="24"/>
          <w:u w:val="single"/>
          <w14:ligatures w14:val="none"/>
        </w:rPr>
        <w:t>Zawody deficytowe identyfikowane będą na podstawie: Barometrów zawodów 202</w:t>
      </w:r>
      <w:r>
        <w:rPr>
          <w:rFonts w:ascii="Times New Roman" w:eastAsia="Calibri" w:hAnsi="Times New Roman" w:cs="Times New Roman"/>
          <w:b/>
          <w:i/>
          <w:kern w:val="0"/>
          <w:sz w:val="24"/>
          <w:szCs w:val="24"/>
          <w:u w:val="single"/>
          <w14:ligatures w14:val="none"/>
        </w:rPr>
        <w:t>5</w:t>
      </w:r>
      <w:r w:rsidRPr="009F611D">
        <w:rPr>
          <w:rFonts w:ascii="Times New Roman" w:eastAsia="Calibri" w:hAnsi="Times New Roman" w:cs="Times New Roman"/>
          <w:b/>
          <w:i/>
          <w:kern w:val="0"/>
          <w:sz w:val="24"/>
          <w:szCs w:val="24"/>
          <w:u w:val="single"/>
          <w14:ligatures w14:val="none"/>
        </w:rPr>
        <w:t xml:space="preserve"> dla województwa łódzkiego i powiatu brzezińskiego, a w przypadku braku publikacji na podstawie barometru zawodów-Prognozy 202</w:t>
      </w:r>
      <w:r>
        <w:rPr>
          <w:rFonts w:ascii="Times New Roman" w:eastAsia="Calibri" w:hAnsi="Times New Roman" w:cs="Times New Roman"/>
          <w:b/>
          <w:i/>
          <w:kern w:val="0"/>
          <w:sz w:val="24"/>
          <w:szCs w:val="24"/>
          <w:u w:val="single"/>
          <w14:ligatures w14:val="none"/>
        </w:rPr>
        <w:t>5</w:t>
      </w:r>
      <w:r w:rsidRPr="009F611D">
        <w:rPr>
          <w:rFonts w:ascii="Times New Roman" w:eastAsia="Times New Roman" w:hAnsi="Times New Roman" w:cs="Times New Roman"/>
          <w:i/>
          <w:kern w:val="0"/>
          <w:sz w:val="24"/>
          <w:szCs w:val="24"/>
          <w:lang w:eastAsia="pl-PL"/>
          <w14:ligatures w14:val="none"/>
        </w:rPr>
        <w:t xml:space="preserve">; </w:t>
      </w:r>
    </w:p>
    <w:p w14:paraId="16651C01" w14:textId="070B64D3" w:rsidR="00183913" w:rsidRPr="009F611D" w:rsidRDefault="00183913" w:rsidP="00183913">
      <w:pPr>
        <w:autoSpaceDE w:val="0"/>
        <w:autoSpaceDN w:val="0"/>
        <w:adjustRightInd w:val="0"/>
        <w:spacing w:after="0" w:line="240" w:lineRule="auto"/>
        <w:jc w:val="both"/>
        <w:rPr>
          <w:rFonts w:ascii="Times New Roman" w:eastAsia="Calibri" w:hAnsi="Times New Roman" w:cs="Times New Roman"/>
          <w:b/>
          <w:i/>
          <w:kern w:val="0"/>
          <w:sz w:val="24"/>
          <w:szCs w:val="24"/>
          <w:u w:val="single"/>
          <w14:ligatures w14:val="none"/>
        </w:rPr>
      </w:pPr>
      <w:r w:rsidRPr="009F611D">
        <w:rPr>
          <w:rFonts w:ascii="Times New Roman" w:eastAsia="Calibri" w:hAnsi="Times New Roman" w:cs="Times New Roman"/>
          <w:b/>
          <w:i/>
          <w:kern w:val="0"/>
          <w:sz w:val="24"/>
          <w:szCs w:val="24"/>
          <w:u w:val="single"/>
          <w14:ligatures w14:val="none"/>
        </w:rPr>
        <w:t xml:space="preserve">Składając wniosek o dofinansowanie KFS w ramach priorytetu </w:t>
      </w:r>
      <w:r>
        <w:rPr>
          <w:rFonts w:ascii="Times New Roman" w:eastAsia="Calibri" w:hAnsi="Times New Roman" w:cs="Times New Roman"/>
          <w:b/>
          <w:i/>
          <w:kern w:val="0"/>
          <w:sz w:val="24"/>
          <w:szCs w:val="24"/>
          <w:u w:val="single"/>
          <w14:ligatures w14:val="none"/>
        </w:rPr>
        <w:t>1</w:t>
      </w:r>
      <w:r w:rsidRPr="009F611D">
        <w:rPr>
          <w:rFonts w:ascii="Times New Roman" w:eastAsia="Calibri" w:hAnsi="Times New Roman" w:cs="Times New Roman"/>
          <w:b/>
          <w:i/>
          <w:kern w:val="0"/>
          <w:sz w:val="24"/>
          <w:szCs w:val="24"/>
          <w:u w:val="single"/>
          <w14:ligatures w14:val="none"/>
        </w:rPr>
        <w:t xml:space="preserve"> należy wykazać, że wnioskowana forma kształcenia ustawicznego dotyczy zawodu deficytowego na terenie danego powiatu bądź województwa- w jakim zawodzie planowane jest kształcenie ustawiczne, a nie w jakim zawodzie obecnie pracuje osoba kierowana na to kształcenie. Uzasadnienie odbycia szkolenia powinno być wiarygodne, a umiejętności i nabywane przez osobę kierowaną na kształcenie ustawiczne powinny uprawdopodobnić utrzymanie przez nią zatrudnienia. Wykaz zawodów deficytowych znajduje się na stronach internetowych służb zatrudnienia.</w:t>
      </w:r>
    </w:p>
    <w:p w14:paraId="3FF00D8F" w14:textId="77777777" w:rsidR="00183913" w:rsidRDefault="00183913" w:rsidP="00183913">
      <w:pPr>
        <w:numPr>
          <w:ilvl w:val="0"/>
          <w:numId w:val="6"/>
        </w:numPr>
        <w:autoSpaceDE w:val="0"/>
        <w:autoSpaceDN w:val="0"/>
        <w:adjustRightInd w:val="0"/>
        <w:spacing w:after="0" w:line="240" w:lineRule="auto"/>
        <w:jc w:val="both"/>
        <w:rPr>
          <w:rFonts w:ascii="Times New Roman" w:eastAsia="Calibri" w:hAnsi="Times New Roman" w:cs="Times New Roman"/>
          <w:b/>
          <w:i/>
          <w:kern w:val="0"/>
          <w:sz w:val="24"/>
          <w:szCs w:val="24"/>
          <w14:ligatures w14:val="none"/>
        </w:rPr>
      </w:pPr>
      <w:r w:rsidRPr="009F611D">
        <w:rPr>
          <w:rFonts w:ascii="Times New Roman" w:eastAsia="Calibri" w:hAnsi="Times New Roman" w:cs="Times New Roman"/>
          <w:b/>
          <w:i/>
          <w:kern w:val="0"/>
          <w:sz w:val="24"/>
          <w:szCs w:val="24"/>
          <w14:ligatures w14:val="none"/>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(przewidywane jest zapotrzebowanie) dla miejsca wykonywania pracy. PUP powinien określić przy naborze czy będzie analizował sytuację powiatu czy województwa właściwego do wykonywania pracy.</w:t>
      </w:r>
    </w:p>
    <w:p w14:paraId="00FD6DD2" w14:textId="77777777" w:rsidR="00183913" w:rsidRPr="009F611D" w:rsidRDefault="00183913" w:rsidP="00183913">
      <w:pPr>
        <w:numPr>
          <w:ilvl w:val="0"/>
          <w:numId w:val="6"/>
        </w:numPr>
        <w:autoSpaceDE w:val="0"/>
        <w:autoSpaceDN w:val="0"/>
        <w:adjustRightInd w:val="0"/>
        <w:spacing w:after="0" w:line="240" w:lineRule="auto"/>
        <w:jc w:val="both"/>
        <w:rPr>
          <w:rFonts w:ascii="Times New Roman" w:eastAsia="Calibri" w:hAnsi="Times New Roman" w:cs="Times New Roman"/>
          <w:b/>
          <w:i/>
          <w:kern w:val="0"/>
          <w:sz w:val="24"/>
          <w:szCs w:val="24"/>
          <w14:ligatures w14:val="none"/>
        </w:rPr>
      </w:pPr>
    </w:p>
    <w:p w14:paraId="6D7562C5" w14:textId="1F49A681" w:rsidR="00183913" w:rsidRPr="00183913" w:rsidRDefault="00183913" w:rsidP="009F611D">
      <w:pPr>
        <w:pStyle w:val="Akapitzlist"/>
        <w:numPr>
          <w:ilvl w:val="0"/>
          <w:numId w:val="6"/>
        </w:num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183913">
        <w:rPr>
          <w:rFonts w:ascii="Times New Roman" w:eastAsia="Times New Roman" w:hAnsi="Times New Roman" w:cs="Times New Roman"/>
          <w:b/>
          <w:i/>
          <w:kern w:val="0"/>
          <w:sz w:val="24"/>
          <w:szCs w:val="24"/>
          <w:lang w:eastAsia="pl-PL"/>
          <w14:ligatures w14:val="none"/>
        </w:rPr>
        <w:t>AD. PRIORYTET 2:</w:t>
      </w:r>
    </w:p>
    <w:p w14:paraId="07221A22" w14:textId="419C1D56"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color w:val="000000"/>
          <w:kern w:val="0"/>
          <w:sz w:val="24"/>
          <w:szCs w:val="24"/>
        </w:rPr>
      </w:pPr>
      <w:r w:rsidRPr="009F611D">
        <w:rPr>
          <w:rFonts w:ascii="Times New Roman" w:eastAsia="Calibri" w:hAnsi="Times New Roman" w:cs="Times New Roman"/>
          <w:color w:val="000000"/>
          <w:kern w:val="0"/>
          <w:sz w:val="24"/>
          <w:szCs w:val="24"/>
        </w:rPr>
        <w:t xml:space="preserve">Należy pamiętać, że przez „nowe procesy, technologie czy narzędzia pracy” w niniejszym priorytecie należy rozumieć procesy, technologie, maszyny czy rozwiązania nowe </w:t>
      </w:r>
      <w:r w:rsidRPr="009F611D">
        <w:rPr>
          <w:rFonts w:ascii="Times New Roman" w:eastAsia="Calibri" w:hAnsi="Times New Roman" w:cs="Times New Roman"/>
          <w:color w:val="000000"/>
          <w:kern w:val="0"/>
          <w:sz w:val="24"/>
          <w:szCs w:val="24"/>
        </w:rPr>
        <w:br/>
        <w:t xml:space="preserve">dla wnioskodawcy a nie dla całego rynku. Przykładowo maszyna istniejąca na rynku od bardzo wielu lat, ale niewykorzystywana do tej pory w firmie wnioskodawcy, jest w jego przypadku „nową technologią czy narzędziem pracy”. Pod pojęciem procesów należy rozumieć zaś serię </w:t>
      </w:r>
      <w:r w:rsidRPr="009F611D">
        <w:rPr>
          <w:rFonts w:ascii="Times New Roman" w:eastAsia="Calibri" w:hAnsi="Times New Roman" w:cs="Times New Roman"/>
          <w:color w:val="000000"/>
          <w:kern w:val="0"/>
          <w:sz w:val="24"/>
          <w:szCs w:val="24"/>
        </w:rPr>
        <w:lastRenderedPageBreak/>
        <w:t xml:space="preserve">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w:t>
      </w:r>
      <w:r w:rsidRPr="009F611D">
        <w:rPr>
          <w:rFonts w:ascii="Times New Roman" w:eastAsia="Calibri" w:hAnsi="Times New Roman" w:cs="Times New Roman"/>
          <w:color w:val="000000"/>
          <w:kern w:val="0"/>
          <w:sz w:val="24"/>
          <w:szCs w:val="24"/>
        </w:rPr>
        <w:br/>
        <w:t xml:space="preserve">np. zaopatrzenie, produkcja, marketing, sprzedaż), proces pomocniczy (który wspiera procesy główne, np. księgowość, rekrutacja, wsparcie techniczne) https://www.gov.pl/web/popcwsparcie/zarzadzanie-procesami-biznesowymi-bpm </w:t>
      </w:r>
    </w:p>
    <w:p w14:paraId="42514399"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color w:val="000000"/>
          <w:kern w:val="0"/>
          <w:sz w:val="24"/>
          <w:szCs w:val="24"/>
        </w:rPr>
      </w:pPr>
      <w:r w:rsidRPr="009F611D">
        <w:rPr>
          <w:rFonts w:ascii="Times New Roman" w:eastAsia="Calibri" w:hAnsi="Times New Roman" w:cs="Times New Roman"/>
          <w:color w:val="000000"/>
          <w:kern w:val="0"/>
          <w:sz w:val="24"/>
          <w:szCs w:val="24"/>
        </w:rPr>
        <w:t xml:space="preserve">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 </w:t>
      </w:r>
    </w:p>
    <w:p w14:paraId="429B15BB"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color w:val="000000"/>
          <w:kern w:val="0"/>
          <w:sz w:val="24"/>
          <w:szCs w:val="24"/>
        </w:rPr>
      </w:pPr>
      <w:r w:rsidRPr="009F611D">
        <w:rPr>
          <w:rFonts w:ascii="Times New Roman" w:eastAsia="Calibri" w:hAnsi="Times New Roman" w:cs="Times New Roman"/>
          <w:color w:val="000000"/>
          <w:kern w:val="0"/>
          <w:sz w:val="24"/>
          <w:szCs w:val="24"/>
        </w:rPr>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dyrektora/zarządu </w:t>
      </w:r>
      <w:r w:rsidRPr="009F611D">
        <w:rPr>
          <w:rFonts w:ascii="Times New Roman" w:eastAsia="Calibri" w:hAnsi="Times New Roman" w:cs="Times New Roman"/>
          <w:color w:val="000000"/>
          <w:kern w:val="0"/>
          <w:sz w:val="24"/>
          <w:szCs w:val="24"/>
        </w:rPr>
        <w:br/>
        <w:t xml:space="preserve">o wprowadzeniu norm ISO, itp., oraz logicznego i wiarygodnego uzasadnienia. Decyzja należy do urzędu, który w momencie ogłaszania naboru wniosków określa, jakiego rodzaju dokumenty są wymagane. </w:t>
      </w:r>
    </w:p>
    <w:p w14:paraId="6C5AD65B" w14:textId="67855CDB" w:rsidR="00183913"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Calibri" w:hAnsi="Times New Roman" w:cs="Times New Roman"/>
          <w:color w:val="000000"/>
          <w:kern w:val="0"/>
          <w:sz w:val="24"/>
          <w:szCs w:val="24"/>
        </w:rPr>
        <w:t xml:space="preserve">Wsparciem kształcenia ustawicznego w ramach priorytetu można objąć jedynie osobę, która </w:t>
      </w:r>
      <w:r w:rsidRPr="009F611D">
        <w:rPr>
          <w:rFonts w:ascii="Times New Roman" w:eastAsia="Calibri" w:hAnsi="Times New Roman" w:cs="Times New Roman"/>
          <w:color w:val="000000"/>
          <w:kern w:val="0"/>
          <w:sz w:val="24"/>
          <w:szCs w:val="24"/>
        </w:rPr>
        <w:br/>
        <w:t>w ramach wykonywania swoich zadań zawodowych/ na stanowisku pracy korzysta lub będzie korzystała z nowych technologii i narzędzi pracy lub która wymaga nabycia nowych kompetencji niezbędnych do wykonywania pracy w związku z wdrożeniem nowego procesu.</w:t>
      </w:r>
    </w:p>
    <w:p w14:paraId="54043600" w14:textId="77777777" w:rsidR="009F611D" w:rsidRP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3:</w:t>
      </w:r>
    </w:p>
    <w:p w14:paraId="2DBCB3C7" w14:textId="1352E205"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Priorytet powyższy oferuje wsparcie pracodawcom prowadzącym działalność na terenach,</w:t>
      </w:r>
      <w:r>
        <w:rPr>
          <w:rFonts w:ascii="Times New Roman" w:eastAsia="Times New Roman" w:hAnsi="Times New Roman" w:cs="Times New Roman"/>
          <w:bCs/>
          <w:kern w:val="0"/>
          <w:sz w:val="24"/>
          <w:szCs w:val="24"/>
          <w:lang w:eastAsia="pl-PL"/>
          <w14:ligatures w14:val="none"/>
        </w:rPr>
        <w:br/>
      </w:r>
      <w:r w:rsidRPr="00183913">
        <w:rPr>
          <w:rFonts w:ascii="Times New Roman" w:eastAsia="Times New Roman" w:hAnsi="Times New Roman" w:cs="Times New Roman"/>
          <w:bCs/>
          <w:kern w:val="0"/>
          <w:sz w:val="24"/>
          <w:szCs w:val="24"/>
          <w:lang w:eastAsia="pl-PL"/>
          <w14:ligatures w14:val="none"/>
        </w:rPr>
        <w:t xml:space="preserve"> na których obowiązuje rozporządzenie Rady Ministrów z 16 września 2024 roku w sprawie wykazu gmin, w których są stosowane szczególne rozwiązania związane z usuwaniem skutków powodzi z września 2024 r., oraz rozwiązań stosowanych na ich terenie</w:t>
      </w:r>
      <w:r w:rsidRPr="00183913">
        <w:rPr>
          <w:rFonts w:ascii="Times New Roman" w:eastAsia="Times New Roman" w:hAnsi="Times New Roman" w:cs="Times New Roman"/>
          <w:bCs/>
          <w:kern w:val="0"/>
          <w:sz w:val="24"/>
          <w:szCs w:val="24"/>
          <w:lang w:eastAsia="pl-PL"/>
          <w14:ligatures w14:val="none"/>
        </w:rPr>
        <w:br/>
        <w:t xml:space="preserve"> (Dz. U. 2024 poz. 1371).</w:t>
      </w:r>
    </w:p>
    <w:p w14:paraId="3B49B1DC"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Przywołane rozporządzenie dotyczy następujących gmin:</w:t>
      </w:r>
    </w:p>
    <w:p w14:paraId="1539133A"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1) w województwie dolnośląskim:</w:t>
      </w:r>
    </w:p>
    <w:p w14:paraId="49A3446D" w14:textId="5672F5F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xml:space="preserve">- 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w:t>
      </w:r>
      <w:r>
        <w:rPr>
          <w:rFonts w:ascii="Times New Roman" w:eastAsia="Times New Roman" w:hAnsi="Times New Roman" w:cs="Times New Roman"/>
          <w:bCs/>
          <w:kern w:val="0"/>
          <w:sz w:val="24"/>
          <w:szCs w:val="24"/>
          <w:lang w:eastAsia="pl-PL"/>
          <w14:ligatures w14:val="none"/>
        </w:rPr>
        <w:br/>
      </w:r>
      <w:r w:rsidRPr="00183913">
        <w:rPr>
          <w:rFonts w:ascii="Times New Roman" w:eastAsia="Times New Roman" w:hAnsi="Times New Roman" w:cs="Times New Roman"/>
          <w:bCs/>
          <w:kern w:val="0"/>
          <w:sz w:val="24"/>
          <w:szCs w:val="24"/>
          <w:lang w:eastAsia="pl-PL"/>
          <w14:ligatures w14:val="none"/>
        </w:rPr>
        <w:t>i Wałbrzych,</w:t>
      </w:r>
    </w:p>
    <w:p w14:paraId="1784F7D2"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głogowskim - gmina miejska Głogów, gmina wiejska Głogów, gmina Kotla, gmina Pęcław i gmina Żukowice,</w:t>
      </w:r>
    </w:p>
    <w:p w14:paraId="6323EE2E"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górowskim - gmina Jemielno,</w:t>
      </w:r>
    </w:p>
    <w:p w14:paraId="74755212"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lubińskim - miasto i gmina Ścinawa,</w:t>
      </w:r>
    </w:p>
    <w:p w14:paraId="53DA63F0"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oławskim - gmina miejska Oława i gmina wiejska Oława,</w:t>
      </w:r>
    </w:p>
    <w:p w14:paraId="7C38E180"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strzelińskim - gmina Strzelin,</w:t>
      </w:r>
    </w:p>
    <w:p w14:paraId="2D2FDA3F"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wrocławskim - gmina Kąty Wrocławskie, gmina Mietków i gmina Sobótka;</w:t>
      </w:r>
    </w:p>
    <w:p w14:paraId="1FD46859"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2) w województwie lubuskim:</w:t>
      </w:r>
    </w:p>
    <w:p w14:paraId="32B3E06C"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krośnieńskim - gmina Dąbie i gmina Krosno Odrzańskie,</w:t>
      </w:r>
    </w:p>
    <w:p w14:paraId="39B54AA7"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nowosolskim - gmina Bytom Odrzański, gmina Kolsko, gmina miejska Nowa Sól, gmina wiejska Nowa Sól, gmina Otyń i gmina Siedlisko,</w:t>
      </w:r>
    </w:p>
    <w:p w14:paraId="7AFDC414"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słubickim - gmina Cybinka i gmina Słubice,</w:t>
      </w:r>
    </w:p>
    <w:p w14:paraId="7458242E"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wschowskim - gmina Szlichtyngowa,</w:t>
      </w:r>
    </w:p>
    <w:p w14:paraId="7470EEB8"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lastRenderedPageBreak/>
        <w:t>- w powiecie zielonogórskim - gmina Bojadła, gmina Czerwieńsk, gmina Nowogród Bobrzański, gmina Sulechów, gmina Trzebiechów i gmina Zabór,</w:t>
      </w:r>
    </w:p>
    <w:p w14:paraId="2B830C58"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-w powiecie żagańskim - gmina miejsko-wiejska Szprotawa i gmina wiejska Żagań oraz miasto Małomice i miasto Żagań;</w:t>
      </w:r>
    </w:p>
    <w:p w14:paraId="5D7D5D6A"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3) w województwie opolskim - wszystkie gminy położone na terenie powiatów brzeskiego, głubczyckiego, kędzierzyńsko-kozielskiego, krapkowickiego, nyskiego, opolskiego i prudnickiego;</w:t>
      </w:r>
    </w:p>
    <w:p w14:paraId="2D75965B" w14:textId="6DB592C2"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4) w województwie śląskim - wszystkie gminy położone na terenie powiatów bielskiego, cieszyńskiego, pszczyńskiego i raciborskiego oraz miasto na prawach powiatu Bielsko-Biała.</w:t>
      </w:r>
    </w:p>
    <w:p w14:paraId="1315FBA6"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4D63D9EF"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Nie ma żadnych ograniczeń co do tematu czy obszaru wybranych form kształcenia ustawicznego. Dofinansowane formy kształcenia ustawicznego mają wspomagać wprowadzenie zmian umożliwiających utrzymanie się na rynku czy pozwalających uniknąć zwolnień czy wręcz zatrudnić nowych pracowników.</w:t>
      </w:r>
    </w:p>
    <w:p w14:paraId="0AAC7C5F"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Warunkiem skorzystania ze środków priorytetu jest prowadzenie działalności na terenie którejkolwiek z gmin z wykazu oraz 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7905C6A5"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6DA29B2E"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b/>
          <w:bCs/>
          <w:i/>
          <w:kern w:val="0"/>
          <w:sz w:val="24"/>
          <w:szCs w:val="24"/>
          <w14:ligatures w14:val="none"/>
        </w:rPr>
      </w:pPr>
      <w:r w:rsidRPr="009F611D">
        <w:rPr>
          <w:rFonts w:ascii="Times New Roman" w:eastAsia="Calibri" w:hAnsi="Times New Roman" w:cs="Times New Roman"/>
          <w:b/>
          <w:bCs/>
          <w:i/>
          <w:kern w:val="0"/>
          <w:sz w:val="24"/>
          <w:szCs w:val="24"/>
          <w14:ligatures w14:val="none"/>
        </w:rPr>
        <w:t>AD. PRIORYTET 4:</w:t>
      </w:r>
    </w:p>
    <w:p w14:paraId="12281BA4"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b/>
          <w:bCs/>
          <w:i/>
          <w:kern w:val="0"/>
          <w:sz w:val="24"/>
          <w:szCs w:val="24"/>
          <w14:ligatures w14:val="none"/>
        </w:rPr>
      </w:pPr>
    </w:p>
    <w:p w14:paraId="124D40D9"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roofErr w:type="spellStart"/>
      <w:r w:rsidRPr="00183913">
        <w:rPr>
          <w:rFonts w:ascii="Times New Roman" w:eastAsia="Calibri" w:hAnsi="Times New Roman" w:cs="Times New Roman"/>
          <w:color w:val="000000"/>
          <w:kern w:val="0"/>
          <w:sz w:val="24"/>
          <w:szCs w:val="24"/>
          <w14:ligatures w14:val="none"/>
        </w:rPr>
        <w:t>Mobbing</w:t>
      </w:r>
      <w:proofErr w:type="spellEnd"/>
      <w:r w:rsidRPr="00183913">
        <w:rPr>
          <w:rFonts w:ascii="Times New Roman" w:eastAsia="Calibri" w:hAnsi="Times New Roman" w:cs="Times New Roman"/>
          <w:color w:val="000000"/>
          <w:kern w:val="0"/>
          <w:sz w:val="24"/>
          <w:szCs w:val="24"/>
          <w14:ligatures w14:val="none"/>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rsidRPr="00183913">
        <w:rPr>
          <w:rFonts w:ascii="Times New Roman" w:eastAsia="Calibri" w:hAnsi="Times New Roman" w:cs="Times New Roman"/>
          <w:color w:val="000000"/>
          <w:kern w:val="0"/>
          <w:sz w:val="24"/>
          <w:szCs w:val="24"/>
          <w14:ligatures w14:val="none"/>
        </w:rPr>
        <w:t>mobbing</w:t>
      </w:r>
      <w:proofErr w:type="spellEnd"/>
      <w:r w:rsidRPr="00183913">
        <w:rPr>
          <w:rFonts w:ascii="Times New Roman" w:eastAsia="Calibri" w:hAnsi="Times New Roman" w:cs="Times New Roman"/>
          <w:color w:val="000000"/>
          <w:kern w:val="0"/>
          <w:sz w:val="24"/>
          <w:szCs w:val="24"/>
          <w14:ligatures w14:val="none"/>
        </w:rPr>
        <w:t xml:space="preserve"> i dyskryminację na każdym szczeblu organizacyjnym, co przyczynia się do budowania kultur organizacyjnych opartych na szacunku i równości.</w:t>
      </w:r>
    </w:p>
    <w:p w14:paraId="38BD8F50" w14:textId="2DB22761"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Szkolenia powinny zatem zawierać tematykę, w ramach której pracodawcy i pracownicy zostaną wyposażeni w wiedzę</w:t>
      </w:r>
      <w:r>
        <w:rPr>
          <w:rFonts w:ascii="Times New Roman" w:eastAsia="Calibri" w:hAnsi="Times New Roman" w:cs="Times New Roman"/>
          <w:color w:val="000000"/>
          <w:kern w:val="0"/>
          <w:sz w:val="24"/>
          <w:szCs w:val="24"/>
          <w14:ligatures w14:val="none"/>
        </w:rPr>
        <w:t xml:space="preserve"> </w:t>
      </w:r>
      <w:r w:rsidRPr="00183913">
        <w:rPr>
          <w:rFonts w:ascii="Times New Roman" w:eastAsia="Calibri" w:hAnsi="Times New Roman" w:cs="Times New Roman"/>
          <w:color w:val="000000"/>
          <w:kern w:val="0"/>
          <w:sz w:val="24"/>
          <w:szCs w:val="24"/>
          <w14:ligatures w14:val="none"/>
        </w:rPr>
        <w:t>i umiejętności m.in.:</w:t>
      </w:r>
    </w:p>
    <w:p w14:paraId="5B2FB8AB"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xml:space="preserve">- do rozpoznawania, rozumienia i przeciwdziałania </w:t>
      </w:r>
      <w:proofErr w:type="spellStart"/>
      <w:r w:rsidRPr="00183913">
        <w:rPr>
          <w:rFonts w:ascii="Times New Roman" w:eastAsia="Calibri" w:hAnsi="Times New Roman" w:cs="Times New Roman"/>
          <w:color w:val="000000"/>
          <w:kern w:val="0"/>
          <w:sz w:val="24"/>
          <w:szCs w:val="24"/>
          <w14:ligatures w14:val="none"/>
        </w:rPr>
        <w:t>mobbingowi</w:t>
      </w:r>
      <w:proofErr w:type="spellEnd"/>
      <w:r w:rsidRPr="00183913">
        <w:rPr>
          <w:rFonts w:ascii="Times New Roman" w:eastAsia="Calibri" w:hAnsi="Times New Roman" w:cs="Times New Roman"/>
          <w:color w:val="000000"/>
          <w:kern w:val="0"/>
          <w:sz w:val="24"/>
          <w:szCs w:val="24"/>
          <w14:ligatures w14:val="none"/>
        </w:rPr>
        <w:t xml:space="preserve"> w miejscu pracy, co zwiększy ich uważność na sposób komunikacji i budowania relacji w ich zespołach,</w:t>
      </w:r>
    </w:p>
    <w:p w14:paraId="50CC5256"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xml:space="preserve">- dotyczące różnych formy </w:t>
      </w:r>
      <w:proofErr w:type="spellStart"/>
      <w:r w:rsidRPr="00183913">
        <w:rPr>
          <w:rFonts w:ascii="Times New Roman" w:eastAsia="Calibri" w:hAnsi="Times New Roman" w:cs="Times New Roman"/>
          <w:color w:val="000000"/>
          <w:kern w:val="0"/>
          <w:sz w:val="24"/>
          <w:szCs w:val="24"/>
          <w14:ligatures w14:val="none"/>
        </w:rPr>
        <w:t>mobbingu</w:t>
      </w:r>
      <w:proofErr w:type="spellEnd"/>
      <w:r w:rsidRPr="00183913">
        <w:rPr>
          <w:rFonts w:ascii="Times New Roman" w:eastAsia="Calibri" w:hAnsi="Times New Roman" w:cs="Times New Roman"/>
          <w:color w:val="000000"/>
          <w:kern w:val="0"/>
          <w:sz w:val="24"/>
          <w:szCs w:val="24"/>
          <w14:ligatures w14:val="none"/>
        </w:rPr>
        <w:t xml:space="preserve">, jak zrozumieć jego wpływ na zespół oraz jak skutecznie reagować i zapobiegać sytuacjom o charakterze </w:t>
      </w:r>
      <w:proofErr w:type="spellStart"/>
      <w:r w:rsidRPr="00183913">
        <w:rPr>
          <w:rFonts w:ascii="Times New Roman" w:eastAsia="Calibri" w:hAnsi="Times New Roman" w:cs="Times New Roman"/>
          <w:color w:val="000000"/>
          <w:kern w:val="0"/>
          <w:sz w:val="24"/>
          <w:szCs w:val="24"/>
          <w14:ligatures w14:val="none"/>
        </w:rPr>
        <w:t>mobbingu</w:t>
      </w:r>
      <w:proofErr w:type="spellEnd"/>
      <w:r w:rsidRPr="00183913">
        <w:rPr>
          <w:rFonts w:ascii="Times New Roman" w:eastAsia="Calibri" w:hAnsi="Times New Roman" w:cs="Times New Roman"/>
          <w:color w:val="000000"/>
          <w:kern w:val="0"/>
          <w:sz w:val="24"/>
          <w:szCs w:val="24"/>
          <w14:ligatures w14:val="none"/>
        </w:rPr>
        <w:t xml:space="preserve"> w przyszłości,</w:t>
      </w:r>
    </w:p>
    <w:p w14:paraId="497F7B64"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rozpoznawania/uważności (szczególnie menedżerowie/pracodawcy) na zachowania i relacje w zespołach,</w:t>
      </w:r>
    </w:p>
    <w:p w14:paraId="3AAD967A"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do promowania bezpiecznego i wspierającego środowiska pracy,</w:t>
      </w:r>
    </w:p>
    <w:p w14:paraId="3072966C"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xml:space="preserve">- na temat skutków społecznych i prawnych </w:t>
      </w:r>
      <w:proofErr w:type="spellStart"/>
      <w:r w:rsidRPr="00183913">
        <w:rPr>
          <w:rFonts w:ascii="Times New Roman" w:eastAsia="Calibri" w:hAnsi="Times New Roman" w:cs="Times New Roman"/>
          <w:color w:val="000000"/>
          <w:kern w:val="0"/>
          <w:sz w:val="24"/>
          <w:szCs w:val="24"/>
          <w14:ligatures w14:val="none"/>
        </w:rPr>
        <w:t>mobbingu</w:t>
      </w:r>
      <w:proofErr w:type="spellEnd"/>
      <w:r w:rsidRPr="00183913">
        <w:rPr>
          <w:rFonts w:ascii="Times New Roman" w:eastAsia="Calibri" w:hAnsi="Times New Roman" w:cs="Times New Roman"/>
          <w:color w:val="000000"/>
          <w:kern w:val="0"/>
          <w:sz w:val="24"/>
          <w:szCs w:val="24"/>
          <w14:ligatures w14:val="none"/>
        </w:rPr>
        <w:t xml:space="preserve"> lub dyskryminacji,</w:t>
      </w:r>
    </w:p>
    <w:p w14:paraId="37016761"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dotyczące wdrażania procedur przeciwdziałania i reagowania na przypadki nieprawidłowości.</w:t>
      </w:r>
    </w:p>
    <w:p w14:paraId="4BE7CC47" w14:textId="04D0AD68"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 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(ustawa z dnia 7 kwietnia 2006 r. o informowaniu pracowników i przeprowadzaniu z nimi konsultacji (Dz.U. nr 79, poz. 550) powołania Rady Pracowników przez pracodawców zatrudniających co najmniej 50 pracowników lub na wniosek co najmniej 10% załogi, staje się jasne, jak kluczowe jest prawidłowe funkcjonowanie tych organów. Rady Pracowników pełnią istotną rolę w zapewnianiu płynności komunikacji pomiędzy pracownikami a pracodawcą, szczególnie w przypadkach, gdzie związki zawodowe nie są obecne.</w:t>
      </w:r>
    </w:p>
    <w:p w14:paraId="1694AA0B"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lastRenderedPageBreak/>
        <w:t>Priorytet adresowany do wszystkich zainteresowanych pracodawców. Nie ma znaczenia kod PKD czy profil działalności. Zachęca do tworzenia i oferuje wsparcie w zakresie zasad funkcjonowania i działania rad pracowniczych – na poziomie unijnym</w:t>
      </w:r>
      <w:r w:rsidRPr="00183913">
        <w:rPr>
          <w:rFonts w:ascii="Times New Roman" w:eastAsia="Calibri" w:hAnsi="Times New Roman" w:cs="Times New Roman"/>
          <w:color w:val="000000"/>
          <w:kern w:val="0"/>
          <w:sz w:val="24"/>
          <w:szCs w:val="24"/>
          <w14:ligatures w14:val="none"/>
        </w:rPr>
        <w:br/>
        <w:t xml:space="preserve"> i poszczególnych krajów UE.</w:t>
      </w:r>
    </w:p>
    <w:p w14:paraId="3896F54C" w14:textId="77777777" w:rsidR="00183913" w:rsidRDefault="00183913" w:rsidP="009267EB">
      <w:pPr>
        <w:tabs>
          <w:tab w:val="left" w:pos="6900"/>
        </w:tabs>
        <w:spacing w:after="15" w:line="267" w:lineRule="auto"/>
        <w:jc w:val="both"/>
        <w:rPr>
          <w:rFonts w:ascii="Times New Roman" w:eastAsia="Calibri" w:hAnsi="Times New Roman" w:cs="Times New Roman"/>
          <w:b/>
          <w:bCs/>
          <w:i/>
          <w:kern w:val="0"/>
          <w:sz w:val="24"/>
          <w:szCs w:val="24"/>
          <w14:ligatures w14:val="none"/>
        </w:rPr>
      </w:pPr>
    </w:p>
    <w:p w14:paraId="117BDF44" w14:textId="6DCEFB98" w:rsidR="009F611D" w:rsidRDefault="009F611D" w:rsidP="009F611D">
      <w:pPr>
        <w:tabs>
          <w:tab w:val="left" w:pos="6900"/>
        </w:tabs>
        <w:spacing w:after="15" w:line="267" w:lineRule="auto"/>
        <w:ind w:left="10" w:hanging="10"/>
        <w:jc w:val="both"/>
        <w:rPr>
          <w:rFonts w:ascii="Times New Roman" w:eastAsia="Calibri" w:hAnsi="Times New Roman" w:cs="Times New Roman"/>
          <w:b/>
          <w:bCs/>
          <w:i/>
          <w:kern w:val="0"/>
          <w:sz w:val="24"/>
          <w:szCs w:val="24"/>
          <w14:ligatures w14:val="none"/>
        </w:rPr>
      </w:pPr>
      <w:r w:rsidRPr="009F611D">
        <w:rPr>
          <w:rFonts w:ascii="Times New Roman" w:eastAsia="Calibri" w:hAnsi="Times New Roman" w:cs="Times New Roman"/>
          <w:b/>
          <w:bCs/>
          <w:i/>
          <w:kern w:val="0"/>
          <w:sz w:val="24"/>
          <w:szCs w:val="24"/>
          <w14:ligatures w14:val="none"/>
        </w:rPr>
        <w:t>AD. PRIORYTET 5:</w:t>
      </w:r>
    </w:p>
    <w:p w14:paraId="44B71AE1" w14:textId="77777777" w:rsidR="009267EB" w:rsidRDefault="009267EB" w:rsidP="009F611D">
      <w:pPr>
        <w:tabs>
          <w:tab w:val="left" w:pos="6900"/>
        </w:tabs>
        <w:spacing w:after="15" w:line="267" w:lineRule="auto"/>
        <w:ind w:left="10" w:hanging="10"/>
        <w:jc w:val="both"/>
        <w:rPr>
          <w:rFonts w:ascii="Times New Roman" w:eastAsia="Calibri" w:hAnsi="Times New Roman" w:cs="Times New Roman"/>
          <w:b/>
          <w:bCs/>
          <w:i/>
          <w:kern w:val="0"/>
          <w:sz w:val="24"/>
          <w:szCs w:val="24"/>
          <w14:ligatures w14:val="none"/>
        </w:rPr>
      </w:pPr>
    </w:p>
    <w:p w14:paraId="39D9E5D2"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 Zadbanie o swój dobrostan (i swoich pracowników), zapobieganie wypaleniu zawodowemu, rozładowywanie nadmiernych napięć pozwala minimalizować rozwinięcie choroby psychicznej, dlatego tak ważna jest higiena zdrowia psychicznego, którą należy utrzymywać na co dzień.</w:t>
      </w:r>
    </w:p>
    <w:p w14:paraId="77528094"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w:t>
      </w:r>
    </w:p>
    <w:p w14:paraId="331B9F0F" w14:textId="4431E5D6"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Priorytet ten oferuje wsparcie w zakresie poprawy bardzo szeroko pojętego zdrowia psychicznego w tym również szkolenia</w:t>
      </w:r>
      <w:r w:rsidR="009267EB">
        <w:rPr>
          <w:rFonts w:ascii="Times New Roman" w:eastAsia="Calibri" w:hAnsi="Times New Roman" w:cs="Times New Roman"/>
          <w:color w:val="000000"/>
          <w:kern w:val="0"/>
          <w:sz w:val="24"/>
          <w:szCs w:val="24"/>
          <w14:ligatures w14:val="none"/>
        </w:rPr>
        <w:t xml:space="preserve"> </w:t>
      </w:r>
      <w:r w:rsidRPr="00183913">
        <w:rPr>
          <w:rFonts w:ascii="Times New Roman" w:eastAsia="Calibri" w:hAnsi="Times New Roman" w:cs="Times New Roman"/>
          <w:color w:val="000000"/>
          <w:kern w:val="0"/>
          <w:sz w:val="24"/>
          <w:szCs w:val="24"/>
          <w14:ligatures w14:val="none"/>
        </w:rPr>
        <w:t>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45B1CE80"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Przykładowe obszary, które mogą znaleźć się w zakresie tematycznym szkoleń to:</w:t>
      </w:r>
    </w:p>
    <w:p w14:paraId="514BEC5A"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rola pracodawcy w wspieraniu zdrowia psychicznego</w:t>
      </w:r>
    </w:p>
    <w:p w14:paraId="68B70917"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przyczyny i skutki stresu zawodowego, wypalenia zawodowego oraz radzenia sobie z nimi</w:t>
      </w:r>
    </w:p>
    <w:p w14:paraId="50E4B3BC"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skuteczna komunikacja w zespole, budowanie otwartego środowiska pracy tworzenie przyjaznego środowiska pracy</w:t>
      </w:r>
    </w:p>
    <w:p w14:paraId="70D02137"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różnorodność w miejscu pracy, integracja pracowników wywodzących się z różnych grup pokoleniowych</w:t>
      </w:r>
    </w:p>
    <w:p w14:paraId="7B9726B9" w14:textId="494B1E3B"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promowanie równowagi między życiem zawodowym a prywatnym, zdrowego stylu życia, technik relaksacyjnych i innych metod radzenia sobie ze stresem</w:t>
      </w:r>
      <w:r w:rsidR="009267EB">
        <w:rPr>
          <w:rFonts w:ascii="Times New Roman" w:eastAsia="Calibri" w:hAnsi="Times New Roman" w:cs="Times New Roman"/>
          <w:color w:val="000000"/>
          <w:kern w:val="0"/>
          <w:sz w:val="24"/>
          <w:szCs w:val="24"/>
          <w14:ligatures w14:val="none"/>
        </w:rPr>
        <w:t>.</w:t>
      </w:r>
    </w:p>
    <w:p w14:paraId="2F8EEBBA" w14:textId="77777777" w:rsid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6:</w:t>
      </w:r>
    </w:p>
    <w:p w14:paraId="47495D5E" w14:textId="755D19C9"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W ramach tego priorytetu mogą być finansowane szkolenia tylko dla cudzoziemców. Zdecydowano o rezygnacji z zezwolenia na dostęp dla polskich pracowników (to samo dotyczy pracodawców), aby środki tego priorytetu skierować tylko na potrzeby pracowników cudzoziemców. Proszę jednocześnie pamiętać, że szkolenia dla cudzoziemców mogą być finansowane również w ramach innych priorytetów, o ile spełniają oni kryteria w nich określone.</w:t>
      </w:r>
    </w:p>
    <w:p w14:paraId="648FBCF5" w14:textId="388C9D40"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Wśród specyficznych potrzeb pracowników cudzoziemskich wskazać można w</w:t>
      </w:r>
      <w:r>
        <w:rPr>
          <w:rFonts w:ascii="Times New Roman" w:eastAsia="Calibri" w:hAnsi="Times New Roman" w:cs="Times New Roman"/>
          <w:color w:val="000000"/>
          <w:kern w:val="0"/>
          <w:sz w:val="24"/>
          <w:szCs w:val="24"/>
          <w14:ligatures w14:val="none"/>
        </w:rPr>
        <w:t xml:space="preserve"> </w:t>
      </w:r>
      <w:r w:rsidRPr="009267EB">
        <w:rPr>
          <w:rFonts w:ascii="Times New Roman" w:eastAsia="Calibri" w:hAnsi="Times New Roman" w:cs="Times New Roman"/>
          <w:color w:val="000000"/>
          <w:kern w:val="0"/>
          <w:sz w:val="24"/>
          <w:szCs w:val="24"/>
          <w14:ligatures w14:val="none"/>
        </w:rPr>
        <w:t>szczególności:</w:t>
      </w:r>
    </w:p>
    <w:p w14:paraId="7950ECB9" w14:textId="77777777" w:rsidR="009267EB" w:rsidRPr="009267EB" w:rsidRDefault="009267EB" w:rsidP="009267EB">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 doskonalenie znajomości języka polskiego oraz innych niezbędnych do pracy języków, szczególnie w kontekście słownictwa specyficznego dla danego zawodu/ branży;</w:t>
      </w:r>
    </w:p>
    <w:p w14:paraId="18D51B71" w14:textId="2089F350"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 doskonalenie wiedzy z zakresu specyfiki polskich i unijnych regulacji</w:t>
      </w:r>
      <w:r>
        <w:rPr>
          <w:rFonts w:ascii="Times New Roman" w:eastAsia="Calibri" w:hAnsi="Times New Roman" w:cs="Times New Roman"/>
          <w:color w:val="000000"/>
          <w:kern w:val="0"/>
          <w:sz w:val="24"/>
          <w:szCs w:val="24"/>
          <w14:ligatures w14:val="none"/>
        </w:rPr>
        <w:t xml:space="preserve"> </w:t>
      </w:r>
      <w:r w:rsidRPr="009267EB">
        <w:rPr>
          <w:rFonts w:ascii="Times New Roman" w:eastAsia="Calibri" w:hAnsi="Times New Roman" w:cs="Times New Roman"/>
          <w:color w:val="000000"/>
          <w:kern w:val="0"/>
          <w:sz w:val="24"/>
          <w:szCs w:val="24"/>
          <w14:ligatures w14:val="none"/>
        </w:rPr>
        <w:t>dotyczących wykonywania określonego zawodu;</w:t>
      </w:r>
    </w:p>
    <w:p w14:paraId="6C72601F" w14:textId="674813A2" w:rsid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 xml:space="preserve">- rozwój miękkich kompetencji, w tym komunikacyjnych, uwzględniających konieczność dostosowania się do kultury organizacyjnej polskich przedsiębiorstw i innych podmiotów, </w:t>
      </w:r>
      <w:r w:rsidRPr="009267EB">
        <w:rPr>
          <w:rFonts w:ascii="Times New Roman" w:eastAsia="Calibri" w:hAnsi="Times New Roman" w:cs="Times New Roman"/>
          <w:color w:val="000000"/>
          <w:kern w:val="0"/>
          <w:sz w:val="24"/>
          <w:szCs w:val="24"/>
          <w14:ligatures w14:val="none"/>
        </w:rPr>
        <w:lastRenderedPageBreak/>
        <w:t>zatrudniających cudzoziemców. Należy pamiętać, że powyższa lista nie jest katalogiem zamkniętym i każdy pracodawca może określić własną listę potrzeb.</w:t>
      </w:r>
    </w:p>
    <w:p w14:paraId="7A31E739" w14:textId="77777777" w:rsidR="009267EB" w:rsidRPr="009F611D"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
    <w:p w14:paraId="7904FB37" w14:textId="77777777" w:rsidR="009F611D" w:rsidRP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bookmarkStart w:id="0" w:name="_Hlk156997350"/>
      <w:bookmarkStart w:id="1" w:name="_Hlk30503215"/>
      <w:r w:rsidRPr="009F611D">
        <w:rPr>
          <w:rFonts w:ascii="Times New Roman" w:eastAsia="Times New Roman" w:hAnsi="Times New Roman" w:cs="Times New Roman"/>
          <w:b/>
          <w:i/>
          <w:kern w:val="0"/>
          <w:sz w:val="24"/>
          <w:szCs w:val="24"/>
          <w:lang w:eastAsia="pl-PL"/>
          <w14:ligatures w14:val="none"/>
        </w:rPr>
        <w:t>AD. PRIORYTET 7:</w:t>
      </w:r>
    </w:p>
    <w:bookmarkEnd w:id="0"/>
    <w:p w14:paraId="3CFA8761" w14:textId="77777777"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Zgodnie z ustawą z dnia 15 kwietnia 2011 r. o działalności leczniczej (</w:t>
      </w:r>
      <w:proofErr w:type="spellStart"/>
      <w:r w:rsidRPr="009267EB">
        <w:rPr>
          <w:rFonts w:ascii="Times New Roman" w:eastAsia="Calibri" w:hAnsi="Times New Roman" w:cs="Times New Roman"/>
          <w:color w:val="000000"/>
          <w:kern w:val="0"/>
          <w:sz w:val="24"/>
          <w:szCs w:val="24"/>
          <w14:ligatures w14:val="none"/>
        </w:rPr>
        <w:t>t.j</w:t>
      </w:r>
      <w:proofErr w:type="spellEnd"/>
      <w:r w:rsidRPr="009267EB">
        <w:rPr>
          <w:rFonts w:ascii="Times New Roman" w:eastAsia="Calibri" w:hAnsi="Times New Roman" w:cs="Times New Roman"/>
          <w:color w:val="000000"/>
          <w:kern w:val="0"/>
          <w:sz w:val="24"/>
          <w:szCs w:val="24"/>
          <w14:ligatures w14:val="none"/>
        </w:rPr>
        <w:t>. Dz.U.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w:t>
      </w:r>
    </w:p>
    <w:p w14:paraId="72286EC0" w14:textId="77777777"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wyodrębnił przy tym jej dwa rodzaje – polegającą na: stacjonarnym i całodobowym udzielaniu świadczeń zdrowotnych oraz ambulatoryjnym udzielaniu świadczeń zdrowotnych – czyli w warunkach niewymagających udzielania świadczeń w trybie stacjonarnym i całodobowym. 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 sektorze usług zdrowotnych i opiekuńczych. 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 Pomoc społeczna z zakwaterowaniem, 88 – Pomoc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10C93C81"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17B4D6A2" w14:textId="77777777" w:rsidR="009267EB" w:rsidRDefault="009F611D" w:rsidP="009267EB">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8:</w:t>
      </w:r>
      <w:bookmarkEnd w:id="1"/>
    </w:p>
    <w:p w14:paraId="115A1403" w14:textId="40B820EC" w:rsidR="009267EB" w:rsidRPr="009267EB" w:rsidRDefault="009267EB" w:rsidP="009267EB">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267EB">
        <w:rPr>
          <w:rFonts w:ascii="Times New Roman" w:eastAsia="Calibri" w:hAnsi="Times New Roman" w:cs="Times New Roman"/>
          <w:kern w:val="0"/>
          <w:sz w:val="24"/>
          <w:szCs w:val="24"/>
          <w14:ligatures w14:val="none"/>
        </w:rPr>
        <w:t>Propozycja tego priorytetu wynika z faktu, że 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 i umiejętności. Z punktu widzenia pracodawców w perspektywie wieloletniej ważne będzie to, by kadry gospodarki dysponowały nowoczesnymi umiejętnościami, potrzebnymi </w:t>
      </w:r>
      <w:r w:rsidRPr="009267EB">
        <w:rPr>
          <w:rFonts w:ascii="Times New Roman" w:eastAsia="Calibri" w:hAnsi="Times New Roman" w:cs="Times New Roman"/>
          <w:kern w:val="0"/>
          <w:sz w:val="24"/>
          <w:szCs w:val="24"/>
          <w14:ligatures w14:val="none"/>
        </w:rPr>
        <w:br/>
        <w:t xml:space="preserve">w </w:t>
      </w:r>
      <w:proofErr w:type="spellStart"/>
      <w:r w:rsidRPr="009267EB">
        <w:rPr>
          <w:rFonts w:ascii="Times New Roman" w:eastAsia="Calibri" w:hAnsi="Times New Roman" w:cs="Times New Roman"/>
          <w:kern w:val="0"/>
          <w:sz w:val="24"/>
          <w:szCs w:val="24"/>
          <w14:ligatures w14:val="none"/>
        </w:rPr>
        <w:t>scyfryzowanych</w:t>
      </w:r>
      <w:proofErr w:type="spellEnd"/>
      <w:r w:rsidRPr="009267EB">
        <w:rPr>
          <w:rFonts w:ascii="Times New Roman" w:eastAsia="Calibri" w:hAnsi="Times New Roman" w:cs="Times New Roman"/>
          <w:kern w:val="0"/>
          <w:sz w:val="24"/>
          <w:szCs w:val="24"/>
          <w14:ligatures w14:val="none"/>
        </w:rPr>
        <w:t xml:space="preserve"> branżach oraz gospodarce obiegu zamkniętego. Składając stosowny wniosek o dofinansowanie podnoszenia kompetencji cyfrowych Wnioskodawca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w uzasadnieniu powinien wykazać, że posiadanie konkretnych umiejętności cyfrowych, które objęte są tematyką wnioskowanego szkolenia, jest powiązane z pracą wykonywaną przez osobę kierowaną na szkolenie. W przypadku niniejszego priorytetu należy również pamiętać, że w obszarze kompetencji cyfrowych granica pomiędzy szkoleniami zawodowymi, a tzw. miękkimi nie jest jednoznaczna. Kompetencje cyfrowe obejmują również zagadnienia związane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z komunikowaniem się, umiejętnościami korzystania z mediów, umiejętnościami wyszukiwania i korzystania z różnego typu danych w formie elektronicznej czy </w:t>
      </w:r>
      <w:proofErr w:type="spellStart"/>
      <w:r w:rsidRPr="009267EB">
        <w:rPr>
          <w:rFonts w:ascii="Times New Roman" w:eastAsia="Calibri" w:hAnsi="Times New Roman" w:cs="Times New Roman"/>
          <w:kern w:val="0"/>
          <w:sz w:val="24"/>
          <w:szCs w:val="24"/>
          <w14:ligatures w14:val="none"/>
        </w:rPr>
        <w:t>cyberbezpieczeństwem</w:t>
      </w:r>
      <w:proofErr w:type="spellEnd"/>
      <w:r w:rsidRPr="009267EB">
        <w:rPr>
          <w:rFonts w:ascii="Times New Roman" w:eastAsia="Calibri" w:hAnsi="Times New Roman" w:cs="Times New Roman"/>
          <w:kern w:val="0"/>
          <w:sz w:val="24"/>
          <w:szCs w:val="24"/>
          <w14:ligatures w14:val="none"/>
        </w:rPr>
        <w:t xml:space="preserve">.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to nie tylko obsługa komputera i programów.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Wraz z postępem technologicznym zmienia się ich zakres. Dziś kompetencje cyfrowe to także umiejętności korzystania z danych i informacji, umiejętności porozumiewania się i współpracy, tworzenie treści cyfrowych, programowanie, kompetencje związane z </w:t>
      </w:r>
      <w:proofErr w:type="spellStart"/>
      <w:r w:rsidRPr="009267EB">
        <w:rPr>
          <w:rFonts w:ascii="Times New Roman" w:eastAsia="Calibri" w:hAnsi="Times New Roman" w:cs="Times New Roman"/>
          <w:kern w:val="0"/>
          <w:sz w:val="24"/>
          <w:szCs w:val="24"/>
          <w14:ligatures w14:val="none"/>
        </w:rPr>
        <w:t>cyberbezpieczeństwem</w:t>
      </w:r>
      <w:proofErr w:type="spellEnd"/>
      <w:r w:rsidRPr="009267EB">
        <w:rPr>
          <w:rFonts w:ascii="Times New Roman" w:eastAsia="Calibri" w:hAnsi="Times New Roman" w:cs="Times New Roman"/>
          <w:kern w:val="0"/>
          <w:sz w:val="24"/>
          <w:szCs w:val="24"/>
          <w14:ligatures w14:val="none"/>
        </w:rPr>
        <w:t xml:space="preserve">. </w:t>
      </w:r>
      <w:r w:rsidRPr="009267EB">
        <w:rPr>
          <w:rFonts w:ascii="Times New Roman" w:eastAsia="Calibri" w:hAnsi="Times New Roman" w:cs="Times New Roman"/>
          <w:kern w:val="0"/>
          <w:sz w:val="24"/>
          <w:szCs w:val="24"/>
          <w14:ligatures w14:val="none"/>
        </w:rPr>
        <w:lastRenderedPageBreak/>
        <w:t xml:space="preserve">Z jednej strony zapotrzebowanie na kompetencje cyfrowe stale rośnie, ponieważ pojawiają się nowe zawody i kwalifikacje, które wymagają od pracowników nowych umiejętności, a poruszanie się w cyfrowej rzeczywistości staje się tak samo ważne jak umiejętność czytania i pisania. Z drugiej strony deficyty kompetencji cyfrowych można znaleźć w praktycznie każdej grupie zawodowej: wśród menedżerów i techników, wśród sprzedawców i pracowników </w:t>
      </w:r>
      <w:proofErr w:type="spellStart"/>
      <w:r w:rsidRPr="009267EB">
        <w:rPr>
          <w:rFonts w:ascii="Times New Roman" w:eastAsia="Calibri" w:hAnsi="Times New Roman" w:cs="Times New Roman"/>
          <w:kern w:val="0"/>
          <w:sz w:val="24"/>
          <w:szCs w:val="24"/>
          <w14:ligatures w14:val="none"/>
        </w:rPr>
        <w:t>biurowych.Te</w:t>
      </w:r>
      <w:proofErr w:type="spellEnd"/>
      <w:r w:rsidRPr="009267EB">
        <w:rPr>
          <w:rFonts w:ascii="Times New Roman" w:eastAsia="Calibri" w:hAnsi="Times New Roman" w:cs="Times New Roman"/>
          <w:kern w:val="0"/>
          <w:sz w:val="24"/>
          <w:szCs w:val="24"/>
          <w14:ligatures w14:val="none"/>
        </w:rPr>
        <w:t xml:space="preserve"> deficyty ograniczają możliwość rozwoju przedsiębiorstw. 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sidRPr="009267EB">
        <w:rPr>
          <w:rFonts w:ascii="Times New Roman" w:eastAsia="Calibri" w:hAnsi="Times New Roman" w:cs="Times New Roman"/>
          <w:kern w:val="0"/>
          <w:sz w:val="24"/>
          <w:szCs w:val="24"/>
          <w14:ligatures w14:val="none"/>
        </w:rPr>
        <w:t>cyberbezpieczeństwa</w:t>
      </w:r>
      <w:proofErr w:type="spellEnd"/>
      <w:r w:rsidRPr="009267EB">
        <w:rPr>
          <w:rFonts w:ascii="Times New Roman" w:eastAsia="Calibri" w:hAnsi="Times New Roman" w:cs="Times New Roman"/>
          <w:kern w:val="0"/>
          <w:sz w:val="24"/>
          <w:szCs w:val="24"/>
          <w14:ligatures w14:val="none"/>
        </w:rPr>
        <w:t xml:space="preserve"> (przeciwdziała zagrożeniom płynącym z </w:t>
      </w:r>
      <w:proofErr w:type="spellStart"/>
      <w:r w:rsidRPr="009267EB">
        <w:rPr>
          <w:rFonts w:ascii="Times New Roman" w:eastAsia="Calibri" w:hAnsi="Times New Roman" w:cs="Times New Roman"/>
          <w:kern w:val="0"/>
          <w:sz w:val="24"/>
          <w:szCs w:val="24"/>
          <w14:ligatures w14:val="none"/>
        </w:rPr>
        <w:t>internetu</w:t>
      </w:r>
      <w:proofErr w:type="spellEnd"/>
      <w:r w:rsidRPr="009267EB">
        <w:rPr>
          <w:rFonts w:ascii="Times New Roman" w:eastAsia="Calibri" w:hAnsi="Times New Roman" w:cs="Times New Roman"/>
          <w:kern w:val="0"/>
          <w:sz w:val="24"/>
          <w:szCs w:val="24"/>
          <w14:ligatures w14:val="none"/>
        </w:rPr>
        <w:t xml:space="preserve">). To także </w:t>
      </w:r>
      <w:proofErr w:type="spellStart"/>
      <w:r w:rsidRPr="009267EB">
        <w:rPr>
          <w:rFonts w:ascii="Times New Roman" w:eastAsia="Calibri" w:hAnsi="Times New Roman" w:cs="Times New Roman"/>
          <w:kern w:val="0"/>
          <w:sz w:val="24"/>
          <w:szCs w:val="24"/>
          <w14:ligatures w14:val="none"/>
        </w:rPr>
        <w:t>zawody,takie</w:t>
      </w:r>
      <w:proofErr w:type="spellEnd"/>
      <w:r w:rsidRPr="009267EB">
        <w:rPr>
          <w:rFonts w:ascii="Times New Roman" w:eastAsia="Calibri" w:hAnsi="Times New Roman" w:cs="Times New Roman"/>
          <w:kern w:val="0"/>
          <w:sz w:val="24"/>
          <w:szCs w:val="24"/>
          <w14:ligatures w14:val="none"/>
        </w:rPr>
        <w:t xml:space="preserve"> jak </w:t>
      </w:r>
      <w:proofErr w:type="spellStart"/>
      <w:r w:rsidRPr="009267EB">
        <w:rPr>
          <w:rFonts w:ascii="Times New Roman" w:eastAsia="Calibri" w:hAnsi="Times New Roman" w:cs="Times New Roman"/>
          <w:kern w:val="0"/>
          <w:sz w:val="24"/>
          <w:szCs w:val="24"/>
          <w14:ligatures w14:val="none"/>
        </w:rPr>
        <w:t>traffic</w:t>
      </w:r>
      <w:proofErr w:type="spellEnd"/>
      <w:r w:rsidRPr="009267EB">
        <w:rPr>
          <w:rFonts w:ascii="Times New Roman" w:eastAsia="Calibri" w:hAnsi="Times New Roman" w:cs="Times New Roman"/>
          <w:kern w:val="0"/>
          <w:sz w:val="24"/>
          <w:szCs w:val="24"/>
          <w14:ligatures w14:val="none"/>
        </w:rPr>
        <w:t xml:space="preserve"> manager (zajmuje się analizowaniem ruchu na stronach www) czy też menedżer inteligentnych domów ,które posiadają system czujników i detektorów oraz zintegrowany system zarządzania (</w:t>
      </w:r>
      <w:hyperlink r:id="rId5" w:history="1">
        <w:r w:rsidRPr="009267EB">
          <w:rPr>
            <w:rFonts w:ascii="Times New Roman" w:eastAsia="Calibri" w:hAnsi="Times New Roman" w:cs="Times New Roman"/>
            <w:color w:val="0563C1"/>
            <w:kern w:val="0"/>
            <w:sz w:val="24"/>
            <w:szCs w:val="24"/>
            <w:u w:val="single"/>
            <w14:ligatures w14:val="none"/>
          </w:rPr>
          <w:t>https://www.biznes.gov.pl/pl/portal/004171</w:t>
        </w:r>
      </w:hyperlink>
      <w:r w:rsidRPr="009267EB">
        <w:rPr>
          <w:rFonts w:ascii="Times New Roman" w:eastAsia="Calibri" w:hAnsi="Times New Roman" w:cs="Times New Roman"/>
          <w:kern w:val="0"/>
          <w:sz w:val="24"/>
          <w:szCs w:val="24"/>
          <w14:ligatures w14:val="none"/>
        </w:rPr>
        <w:t>). Należy pamiętać, że PKD Wnioskodawcy nie jest w tym przypadku istotne. Dotyczy wszystkich wnioskodawców.</w:t>
      </w:r>
    </w:p>
    <w:p w14:paraId="420DCA94" w14:textId="6905C630" w:rsidR="009267EB" w:rsidRDefault="009267EB" w:rsidP="009267EB">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Pr>
          <w:rFonts w:ascii="Times New Roman" w:eastAsia="Times New Roman" w:hAnsi="Times New Roman" w:cs="Times New Roman"/>
          <w:b/>
          <w:i/>
          <w:kern w:val="0"/>
          <w:sz w:val="24"/>
          <w:szCs w:val="24"/>
          <w:lang w:eastAsia="pl-PL"/>
          <w14:ligatures w14:val="none"/>
        </w:rPr>
        <w:t>9</w:t>
      </w:r>
      <w:r w:rsidRPr="009F611D">
        <w:rPr>
          <w:rFonts w:ascii="Times New Roman" w:eastAsia="Times New Roman" w:hAnsi="Times New Roman" w:cs="Times New Roman"/>
          <w:b/>
          <w:i/>
          <w:kern w:val="0"/>
          <w:sz w:val="24"/>
          <w:szCs w:val="24"/>
          <w:lang w:eastAsia="pl-PL"/>
          <w14:ligatures w14:val="none"/>
        </w:rPr>
        <w:t>:</w:t>
      </w:r>
    </w:p>
    <w:p w14:paraId="2D86C028" w14:textId="3973A3EF"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xml:space="preserve">Transformacja energetyczna to długotrwały proces modyfikacji gospodarki i sieci energetycznych, aby były bardziej zrównoważone, mniej zależne od paliw kopalnych i bardziej efektywne energetycznie. Celem transformacji energetycznej jest zmniejszenie szkód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dla klimatu, zdrowia publicznego i środowiska naturalnego. W Polsce ma oznaczać ona rozwój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i przebudowę polskiej energetyki zgodnie z celami polityki klimatyczno-energetycznej. Przyjęto, że ma opierać się na trzech filarach:</w:t>
      </w:r>
    </w:p>
    <w:p w14:paraId="25869AD8" w14:textId="77777777"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dekarbonizacja – czyli redukcja emisji gazów cieplarnianych i rozwój OZE,</w:t>
      </w:r>
    </w:p>
    <w:p w14:paraId="37EF21EB" w14:textId="77777777"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decentralizacja – dotyczy odejścia od dużych elektrowni na rzecz rozproszonych odnawialnych źródeł energii o mniejszej mocy,</w:t>
      </w:r>
    </w:p>
    <w:p w14:paraId="6BF4F8DA" w14:textId="77777777"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digitalizacja – to postawienie na infrastrukturę informatyczną, dzięki której możliwe będzie np. wprowadzenie taryf dynamicznych (czyli takich, w których końcowa opłata za energię jest bezpośrednio powiązana z bieżącymi cenami na hurtowym rynku energii).</w:t>
      </w:r>
    </w:p>
    <w:p w14:paraId="78A3E3A2" w14:textId="2464E02B"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14:paraId="4FE2D837" w14:textId="0C52EF18" w:rsidR="009F611D" w:rsidRDefault="009F611D" w:rsidP="009F611D">
      <w:pPr>
        <w:spacing w:after="32" w:line="249" w:lineRule="auto"/>
        <w:ind w:left="10" w:hanging="10"/>
        <w:jc w:val="both"/>
        <w:rPr>
          <w:rFonts w:ascii="Times New Roman" w:eastAsia="Times New Roman" w:hAnsi="Times New Roman" w:cs="Times New Roman"/>
          <w:i/>
          <w:color w:val="000000"/>
          <w:kern w:val="0"/>
          <w:sz w:val="24"/>
          <w:lang w:eastAsia="pl-PL"/>
          <w14:ligatures w14:val="none"/>
        </w:rPr>
      </w:pPr>
      <w:r w:rsidRPr="009F611D">
        <w:rPr>
          <w:rFonts w:ascii="Times New Roman" w:eastAsia="Times New Roman" w:hAnsi="Times New Roman" w:cs="Times New Roman"/>
          <w:i/>
          <w:color w:val="000000"/>
          <w:kern w:val="0"/>
          <w:sz w:val="24"/>
          <w:lang w:eastAsia="pl-PL"/>
          <w14:ligatures w14:val="none"/>
        </w:rPr>
        <w:t>Powiatowy Urząd Pracy w Brzezinach może pozyskać dodatkowe środki związane</w:t>
      </w:r>
      <w:r w:rsidRPr="009F611D">
        <w:rPr>
          <w:rFonts w:ascii="Times New Roman" w:eastAsia="Times New Roman" w:hAnsi="Times New Roman" w:cs="Times New Roman"/>
          <w:i/>
          <w:color w:val="000000"/>
          <w:kern w:val="0"/>
          <w:sz w:val="24"/>
          <w:lang w:eastAsia="pl-PL"/>
          <w14:ligatures w14:val="none"/>
        </w:rPr>
        <w:br/>
        <w:t xml:space="preserve"> z finansowaniem działań na rzecz kształcenia ustawicznego pracowników oraz pracodawców z tzw. rezerwy KFS, które wg przyjętych priorytetów mogą zostać wydatkowane w 202</w:t>
      </w:r>
      <w:r w:rsidR="009267EB">
        <w:rPr>
          <w:rFonts w:ascii="Times New Roman" w:eastAsia="Times New Roman" w:hAnsi="Times New Roman" w:cs="Times New Roman"/>
          <w:i/>
          <w:color w:val="000000"/>
          <w:kern w:val="0"/>
          <w:sz w:val="24"/>
          <w:lang w:eastAsia="pl-PL"/>
          <w14:ligatures w14:val="none"/>
        </w:rPr>
        <w:t>5</w:t>
      </w:r>
      <w:r w:rsidRPr="009F611D">
        <w:rPr>
          <w:rFonts w:ascii="Times New Roman" w:eastAsia="Times New Roman" w:hAnsi="Times New Roman" w:cs="Times New Roman"/>
          <w:i/>
          <w:color w:val="000000"/>
          <w:kern w:val="0"/>
          <w:sz w:val="24"/>
          <w:lang w:eastAsia="pl-PL"/>
          <w14:ligatures w14:val="none"/>
        </w:rPr>
        <w:t xml:space="preserve">r. na: </w:t>
      </w:r>
    </w:p>
    <w:p w14:paraId="3517C21C" w14:textId="77777777" w:rsidR="009267EB" w:rsidRPr="009F611D" w:rsidRDefault="009267EB" w:rsidP="009F611D">
      <w:pPr>
        <w:spacing w:after="32" w:line="249" w:lineRule="auto"/>
        <w:ind w:left="10" w:hanging="10"/>
        <w:jc w:val="both"/>
        <w:rPr>
          <w:rFonts w:ascii="Times New Roman" w:eastAsia="Times New Roman" w:hAnsi="Times New Roman" w:cs="Times New Roman"/>
          <w:i/>
          <w:color w:val="000000"/>
          <w:kern w:val="0"/>
          <w:sz w:val="24"/>
          <w:lang w:eastAsia="pl-PL"/>
          <w14:ligatures w14:val="none"/>
        </w:rPr>
      </w:pPr>
    </w:p>
    <w:p w14:paraId="70DA85BD" w14:textId="4D17204A" w:rsidR="009267EB"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9267EB">
        <w:rPr>
          <w:rFonts w:ascii="Times New Roman" w:eastAsia="Times New Roman" w:hAnsi="Times New Roman" w:cs="Times New Roman"/>
          <w:iCs/>
          <w:color w:val="000000"/>
          <w:kern w:val="0"/>
          <w:sz w:val="24"/>
          <w:lang w:eastAsia="pl-PL"/>
          <w14:ligatures w14:val="none"/>
        </w:rPr>
        <w:t>Wsparcie rozwoju umiejętności i kwalifikacji osób po 50 roku życia.</w:t>
      </w:r>
    </w:p>
    <w:p w14:paraId="461A674A" w14:textId="7A44FB42" w:rsidR="009267EB"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875246">
        <w:rPr>
          <w:rFonts w:ascii="Times New Roman" w:eastAsia="Times New Roman" w:hAnsi="Times New Roman" w:cs="Times New Roman"/>
          <w:iCs/>
          <w:color w:val="000000"/>
          <w:kern w:val="0"/>
          <w:sz w:val="24"/>
          <w:lang w:eastAsia="pl-PL"/>
          <w14:ligatures w14:val="none"/>
        </w:rPr>
        <w:t>Wsparcie rozwoju umiejętności i kwalifikacji osób z orzeczonym stopniem niepełnosprawności.</w:t>
      </w:r>
    </w:p>
    <w:p w14:paraId="7DF96A7B" w14:textId="3916C007" w:rsidR="009267EB"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875246">
        <w:rPr>
          <w:rFonts w:ascii="Times New Roman" w:eastAsia="Times New Roman" w:hAnsi="Times New Roman" w:cs="Times New Roman"/>
          <w:iCs/>
          <w:color w:val="000000"/>
          <w:kern w:val="0"/>
          <w:sz w:val="24"/>
          <w:lang w:eastAsia="pl-PL"/>
          <w14:ligatures w14:val="none"/>
        </w:rPr>
        <w:t>Wsparcie rozwoju umiejętności i kwalifikacji osób z niskim wykształceniem.</w:t>
      </w:r>
    </w:p>
    <w:p w14:paraId="6476E066" w14:textId="324CC8A1" w:rsidR="009267EB" w:rsidRPr="00875246"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875246">
        <w:rPr>
          <w:rFonts w:ascii="Times New Roman" w:eastAsia="Times New Roman" w:hAnsi="Times New Roman" w:cs="Times New Roman"/>
          <w:iCs/>
          <w:color w:val="000000"/>
          <w:kern w:val="0"/>
          <w:sz w:val="24"/>
          <w:lang w:eastAsia="pl-PL"/>
          <w14:ligatures w14:val="none"/>
        </w:rPr>
        <w:t>Wsparcie rozwoju umiejętności i kwalifikacji w obszarach/branżach, które powiatowe</w:t>
      </w:r>
    </w:p>
    <w:p w14:paraId="3F8BA2AA" w14:textId="77777777" w:rsidR="009267EB" w:rsidRPr="009267EB" w:rsidRDefault="009267EB" w:rsidP="009267EB">
      <w:pPr>
        <w:spacing w:after="32" w:line="249" w:lineRule="auto"/>
        <w:ind w:left="10" w:hanging="10"/>
        <w:rPr>
          <w:rFonts w:ascii="Times New Roman" w:eastAsia="Times New Roman" w:hAnsi="Times New Roman" w:cs="Times New Roman"/>
          <w:iCs/>
          <w:color w:val="000000"/>
          <w:kern w:val="0"/>
          <w:sz w:val="24"/>
          <w:lang w:eastAsia="pl-PL"/>
          <w14:ligatures w14:val="none"/>
        </w:rPr>
      </w:pPr>
      <w:r w:rsidRPr="009267EB">
        <w:rPr>
          <w:rFonts w:ascii="Times New Roman" w:eastAsia="Times New Roman" w:hAnsi="Times New Roman" w:cs="Times New Roman"/>
          <w:iCs/>
          <w:color w:val="000000"/>
          <w:kern w:val="0"/>
          <w:sz w:val="24"/>
          <w:lang w:eastAsia="pl-PL"/>
          <w14:ligatures w14:val="none"/>
        </w:rPr>
        <w:t>urzędy pracy określą na podstawie wybranych przez siebie dokumentów strategicznych,</w:t>
      </w:r>
    </w:p>
    <w:p w14:paraId="4C8D8627" w14:textId="6AEC2607" w:rsidR="009F611D" w:rsidRPr="009F611D" w:rsidRDefault="009267EB" w:rsidP="009267EB">
      <w:pPr>
        <w:spacing w:after="32" w:line="249" w:lineRule="auto"/>
        <w:ind w:left="10" w:hanging="10"/>
        <w:rPr>
          <w:rFonts w:ascii="Times New Roman" w:eastAsia="Times New Roman" w:hAnsi="Times New Roman" w:cs="Times New Roman"/>
          <w:iCs/>
          <w:color w:val="000000"/>
          <w:kern w:val="0"/>
          <w:sz w:val="24"/>
          <w:lang w:eastAsia="pl-PL"/>
          <w14:ligatures w14:val="none"/>
        </w:rPr>
      </w:pPr>
      <w:r w:rsidRPr="009267EB">
        <w:rPr>
          <w:rFonts w:ascii="Times New Roman" w:eastAsia="Times New Roman" w:hAnsi="Times New Roman" w:cs="Times New Roman"/>
          <w:iCs/>
          <w:color w:val="000000"/>
          <w:kern w:val="0"/>
          <w:sz w:val="24"/>
          <w:lang w:eastAsia="pl-PL"/>
          <w14:ligatures w14:val="none"/>
        </w:rPr>
        <w:t>analiz czy planów rozwoju jako istotne dla danego powiatu czy województwa.</w:t>
      </w:r>
    </w:p>
    <w:p w14:paraId="04B0954D" w14:textId="25A0B3F3" w:rsidR="009267EB" w:rsidRPr="009267EB" w:rsidRDefault="009267EB" w:rsidP="009267EB">
      <w:pPr>
        <w:numPr>
          <w:ilvl w:val="0"/>
          <w:numId w:val="9"/>
        </w:numPr>
        <w:autoSpaceDE w:val="0"/>
        <w:autoSpaceDN w:val="0"/>
        <w:adjustRightInd w:val="0"/>
        <w:spacing w:after="135" w:line="240" w:lineRule="auto"/>
        <w:ind w:left="10"/>
        <w:rPr>
          <w:rFonts w:ascii="Times New Roman" w:eastAsia="Times New Roman" w:hAnsi="Times New Roman" w:cs="Times New Roman"/>
          <w:b/>
          <w:iCs/>
          <w:kern w:val="0"/>
          <w:sz w:val="24"/>
          <w:szCs w:val="24"/>
          <w:lang w:eastAsia="pl-PL"/>
          <w14:ligatures w14:val="none"/>
        </w:rPr>
      </w:pPr>
    </w:p>
    <w:p w14:paraId="43CE3161" w14:textId="77777777" w:rsidR="009267EB" w:rsidRPr="009267EB" w:rsidRDefault="009267EB" w:rsidP="009267EB">
      <w:pPr>
        <w:numPr>
          <w:ilvl w:val="0"/>
          <w:numId w:val="9"/>
        </w:numPr>
        <w:autoSpaceDE w:val="0"/>
        <w:autoSpaceDN w:val="0"/>
        <w:adjustRightInd w:val="0"/>
        <w:spacing w:after="135" w:line="240" w:lineRule="auto"/>
        <w:ind w:left="10"/>
        <w:jc w:val="both"/>
        <w:rPr>
          <w:rFonts w:ascii="Times New Roman" w:eastAsia="Times New Roman" w:hAnsi="Times New Roman" w:cs="Times New Roman"/>
          <w:b/>
          <w:i/>
          <w:kern w:val="0"/>
          <w:sz w:val="24"/>
          <w:szCs w:val="24"/>
          <w:lang w:eastAsia="pl-PL"/>
          <w14:ligatures w14:val="none"/>
        </w:rPr>
      </w:pPr>
    </w:p>
    <w:p w14:paraId="3525DFD4" w14:textId="0ECA1F77" w:rsidR="009F611D" w:rsidRPr="009F611D" w:rsidRDefault="009F611D" w:rsidP="009267EB">
      <w:pPr>
        <w:numPr>
          <w:ilvl w:val="0"/>
          <w:numId w:val="9"/>
        </w:numPr>
        <w:autoSpaceDE w:val="0"/>
        <w:autoSpaceDN w:val="0"/>
        <w:adjustRightInd w:val="0"/>
        <w:spacing w:after="135" w:line="240" w:lineRule="auto"/>
        <w:ind w:left="10"/>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10</w:t>
      </w:r>
      <w:r w:rsidRPr="009F611D">
        <w:rPr>
          <w:rFonts w:ascii="Times New Roman" w:eastAsia="Times New Roman" w:hAnsi="Times New Roman" w:cs="Times New Roman"/>
          <w:b/>
          <w:i/>
          <w:kern w:val="0"/>
          <w:sz w:val="24"/>
          <w:szCs w:val="24"/>
          <w:lang w:eastAsia="pl-PL"/>
          <w14:ligatures w14:val="none"/>
        </w:rPr>
        <w:t>):</w:t>
      </w:r>
    </w:p>
    <w:p w14:paraId="6F38FDC1" w14:textId="4FA70BCB" w:rsidR="00875246" w:rsidRPr="00875246" w:rsidRDefault="00875246" w:rsidP="00875246">
      <w:pPr>
        <w:spacing w:after="0" w:line="240" w:lineRule="auto"/>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W ramach niniejszego priorytetu środki KFS będą mogły sfinansować kształcenie ustawiczne</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osób wyłącznie w wieku powyżej 50 roku życia (zarówno pracodawców jak i pracowników).</w:t>
      </w:r>
    </w:p>
    <w:p w14:paraId="5E0125B9" w14:textId="1D7E8C32" w:rsidR="009F611D" w:rsidRDefault="00875246" w:rsidP="00875246">
      <w:pPr>
        <w:spacing w:after="0" w:line="240"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Decyduje wiek osoby, która skorzysta z wybranej formy kształcenia ustawicznego,</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br/>
      </w:r>
      <w:r w:rsidRPr="00875246">
        <w:rPr>
          <w:rFonts w:ascii="Times New Roman" w:eastAsia="Calibri" w:hAnsi="Times New Roman" w:cs="Times New Roman"/>
          <w:kern w:val="0"/>
          <w:sz w:val="24"/>
          <w:szCs w:val="24"/>
          <w14:ligatures w14:val="none"/>
        </w:rPr>
        <w:t>w momencie składania przez pracodawcę wniosku o dofinansowanie w PUP.</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br/>
      </w:r>
      <w:r w:rsidRPr="00875246">
        <w:rPr>
          <w:rFonts w:ascii="Times New Roman" w:eastAsia="Calibri" w:hAnsi="Times New Roman" w:cs="Times New Roman"/>
          <w:kern w:val="0"/>
          <w:sz w:val="24"/>
          <w:szCs w:val="24"/>
          <w14:ligatures w14:val="none"/>
        </w:rPr>
        <w:t>Temat szkolenia/kursu nie jest narzucony z góry. W uzasadnieniu należy wykazać potrzebę nabycia umiejętności.</w:t>
      </w:r>
    </w:p>
    <w:p w14:paraId="7AD23A3D" w14:textId="77777777" w:rsidR="00875246" w:rsidRPr="009F611D" w:rsidRDefault="00875246" w:rsidP="00875246">
      <w:pPr>
        <w:spacing w:after="0" w:line="240" w:lineRule="auto"/>
        <w:jc w:val="both"/>
        <w:rPr>
          <w:rFonts w:ascii="Times New Roman" w:eastAsia="Calibri" w:hAnsi="Times New Roman" w:cs="Times New Roman"/>
          <w:kern w:val="0"/>
          <w:sz w:val="24"/>
          <w:szCs w:val="24"/>
          <w14:ligatures w14:val="none"/>
        </w:rPr>
      </w:pPr>
    </w:p>
    <w:p w14:paraId="6D1112E1" w14:textId="419224DD" w:rsidR="009F611D" w:rsidRPr="009F611D" w:rsidRDefault="009F611D" w:rsidP="009F611D">
      <w:pPr>
        <w:spacing w:after="0" w:line="240" w:lineRule="auto"/>
        <w:jc w:val="both"/>
        <w:rPr>
          <w:rFonts w:ascii="Times New Roman" w:eastAsia="Times New Roman" w:hAnsi="Times New Roman" w:cs="Times New Roman"/>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11</w:t>
      </w:r>
      <w:r w:rsidRPr="009F611D">
        <w:rPr>
          <w:rFonts w:ascii="Times New Roman" w:eastAsia="Times New Roman" w:hAnsi="Times New Roman" w:cs="Times New Roman"/>
          <w:b/>
          <w:i/>
          <w:kern w:val="0"/>
          <w:sz w:val="24"/>
          <w:szCs w:val="24"/>
          <w:lang w:eastAsia="pl-PL"/>
          <w14:ligatures w14:val="none"/>
        </w:rPr>
        <w:t>):</w:t>
      </w:r>
    </w:p>
    <w:p w14:paraId="430E386D" w14:textId="77777777" w:rsidR="009F611D" w:rsidRPr="009F611D" w:rsidRDefault="009F611D" w:rsidP="009F611D">
      <w:pPr>
        <w:spacing w:after="0" w:line="240" w:lineRule="auto"/>
        <w:rPr>
          <w:rFonts w:ascii="Times New Roman" w:eastAsia="Times New Roman" w:hAnsi="Times New Roman" w:cs="Times New Roman"/>
          <w:kern w:val="0"/>
          <w:sz w:val="24"/>
          <w:szCs w:val="24"/>
          <w:lang w:eastAsia="pl-PL"/>
          <w14:ligatures w14:val="none"/>
        </w:rPr>
      </w:pPr>
    </w:p>
    <w:p w14:paraId="3E775C33" w14:textId="17B45B0D" w:rsidR="00875246" w:rsidRPr="00875246" w:rsidRDefault="00875246" w:rsidP="00875246">
      <w:pPr>
        <w:spacing w:after="0" w:line="240" w:lineRule="auto"/>
        <w:jc w:val="both"/>
        <w:rPr>
          <w:rFonts w:ascii="Times New Roman" w:eastAsia="Calibri" w:hAnsi="Times New Roman" w:cs="Times New Roman"/>
          <w:color w:val="000000"/>
          <w:kern w:val="0"/>
          <w:sz w:val="24"/>
          <w:szCs w:val="24"/>
          <w14:ligatures w14:val="none"/>
        </w:rPr>
      </w:pPr>
      <w:r w:rsidRPr="00875246">
        <w:rPr>
          <w:rFonts w:ascii="Times New Roman" w:eastAsia="Calibri" w:hAnsi="Times New Roman" w:cs="Times New Roman"/>
          <w:color w:val="000000"/>
          <w:kern w:val="0"/>
          <w:sz w:val="24"/>
          <w:szCs w:val="24"/>
          <w14:ligatures w14:val="none"/>
        </w:rPr>
        <w:t>Wnioskodawca składający wniosek o środki w ramach powyższego priorytetu powinien</w:t>
      </w:r>
      <w:r>
        <w:rPr>
          <w:rFonts w:ascii="Times New Roman" w:eastAsia="Calibri" w:hAnsi="Times New Roman" w:cs="Times New Roman"/>
          <w:color w:val="000000"/>
          <w:kern w:val="0"/>
          <w:sz w:val="24"/>
          <w:szCs w:val="24"/>
          <w14:ligatures w14:val="none"/>
        </w:rPr>
        <w:t xml:space="preserve"> </w:t>
      </w:r>
      <w:r w:rsidRPr="00875246">
        <w:rPr>
          <w:rFonts w:ascii="Times New Roman" w:eastAsia="Calibri" w:hAnsi="Times New Roman" w:cs="Times New Roman"/>
          <w:color w:val="000000"/>
          <w:kern w:val="0"/>
          <w:sz w:val="24"/>
          <w:szCs w:val="24"/>
          <w14:ligatures w14:val="none"/>
        </w:rPr>
        <w:t xml:space="preserve">udowodnić posiadanie przez kandydata na szkolenie orzeczenia o niepełnosprawności </w:t>
      </w:r>
      <w:r>
        <w:rPr>
          <w:rFonts w:ascii="Times New Roman" w:eastAsia="Calibri" w:hAnsi="Times New Roman" w:cs="Times New Roman"/>
          <w:color w:val="000000"/>
          <w:kern w:val="0"/>
          <w:sz w:val="24"/>
          <w:szCs w:val="24"/>
          <w14:ligatures w14:val="none"/>
        </w:rPr>
        <w:br/>
      </w:r>
      <w:r w:rsidRPr="00875246">
        <w:rPr>
          <w:rFonts w:ascii="Times New Roman" w:eastAsia="Calibri" w:hAnsi="Times New Roman" w:cs="Times New Roman"/>
          <w:color w:val="000000"/>
          <w:kern w:val="0"/>
          <w:sz w:val="24"/>
          <w:szCs w:val="24"/>
          <w14:ligatures w14:val="none"/>
        </w:rPr>
        <w:t>tj.</w:t>
      </w:r>
      <w:r>
        <w:rPr>
          <w:rFonts w:ascii="Times New Roman" w:eastAsia="Calibri" w:hAnsi="Times New Roman" w:cs="Times New Roman"/>
          <w:color w:val="000000"/>
          <w:kern w:val="0"/>
          <w:sz w:val="24"/>
          <w:szCs w:val="24"/>
          <w14:ligatures w14:val="none"/>
        </w:rPr>
        <w:t xml:space="preserve"> </w:t>
      </w:r>
      <w:r w:rsidRPr="00875246">
        <w:rPr>
          <w:rFonts w:ascii="Times New Roman" w:eastAsia="Calibri" w:hAnsi="Times New Roman" w:cs="Times New Roman"/>
          <w:color w:val="000000"/>
          <w:kern w:val="0"/>
          <w:sz w:val="24"/>
          <w:szCs w:val="24"/>
          <w14:ligatures w14:val="none"/>
        </w:rPr>
        <w:t>przedstawić orzeczenie o niepełnosprawności kandydata na szkolenie bądź oświadczenie</w:t>
      </w:r>
      <w:r>
        <w:rPr>
          <w:rFonts w:ascii="Times New Roman" w:eastAsia="Calibri" w:hAnsi="Times New Roman" w:cs="Times New Roman"/>
          <w:color w:val="000000"/>
          <w:kern w:val="0"/>
          <w:sz w:val="24"/>
          <w:szCs w:val="24"/>
          <w14:ligatures w14:val="none"/>
        </w:rPr>
        <w:t xml:space="preserve"> </w:t>
      </w:r>
      <w:r>
        <w:rPr>
          <w:rFonts w:ascii="Times New Roman" w:eastAsia="Calibri" w:hAnsi="Times New Roman" w:cs="Times New Roman"/>
          <w:color w:val="000000"/>
          <w:kern w:val="0"/>
          <w:sz w:val="24"/>
          <w:szCs w:val="24"/>
          <w14:ligatures w14:val="none"/>
        </w:rPr>
        <w:br/>
      </w:r>
      <w:r w:rsidRPr="00875246">
        <w:rPr>
          <w:rFonts w:ascii="Times New Roman" w:eastAsia="Calibri" w:hAnsi="Times New Roman" w:cs="Times New Roman"/>
          <w:color w:val="000000"/>
          <w:kern w:val="0"/>
          <w:sz w:val="24"/>
          <w:szCs w:val="24"/>
          <w14:ligatures w14:val="none"/>
        </w:rPr>
        <w:t>o posiadaniu takiego orzeczenia.</w:t>
      </w:r>
    </w:p>
    <w:p w14:paraId="4BC0038E" w14:textId="54AF4E22" w:rsidR="009F611D" w:rsidRDefault="00875246" w:rsidP="00875246">
      <w:pPr>
        <w:spacing w:after="0" w:line="240" w:lineRule="auto"/>
        <w:jc w:val="both"/>
        <w:rPr>
          <w:rFonts w:ascii="Times New Roman" w:eastAsia="Calibri" w:hAnsi="Times New Roman" w:cs="Times New Roman"/>
          <w:color w:val="000000"/>
          <w:kern w:val="0"/>
          <w:sz w:val="24"/>
          <w:szCs w:val="24"/>
          <w14:ligatures w14:val="none"/>
        </w:rPr>
      </w:pPr>
      <w:r w:rsidRPr="00875246">
        <w:rPr>
          <w:rFonts w:ascii="Times New Roman" w:eastAsia="Calibri" w:hAnsi="Times New Roman" w:cs="Times New Roman"/>
          <w:color w:val="000000"/>
          <w:kern w:val="0"/>
          <w:sz w:val="24"/>
          <w:szCs w:val="24"/>
          <w14:ligatures w14:val="none"/>
        </w:rPr>
        <w:t>Temat szkolenia/kursu nie jest narzucony z góry. W uzasadnieniu należy wykazać potrzeb</w:t>
      </w:r>
      <w:r>
        <w:rPr>
          <w:rFonts w:ascii="Times New Roman" w:eastAsia="Calibri" w:hAnsi="Times New Roman" w:cs="Times New Roman"/>
          <w:color w:val="000000"/>
          <w:kern w:val="0"/>
          <w:sz w:val="24"/>
          <w:szCs w:val="24"/>
          <w14:ligatures w14:val="none"/>
        </w:rPr>
        <w:t>ę nabycia umiejętności.</w:t>
      </w:r>
    </w:p>
    <w:p w14:paraId="39B06F97" w14:textId="77777777" w:rsidR="00875246" w:rsidRPr="009F611D" w:rsidRDefault="00875246" w:rsidP="00875246">
      <w:pPr>
        <w:spacing w:after="0" w:line="240" w:lineRule="auto"/>
        <w:jc w:val="both"/>
        <w:rPr>
          <w:rFonts w:ascii="Times New Roman" w:eastAsia="Calibri" w:hAnsi="Times New Roman" w:cs="Times New Roman"/>
          <w:color w:val="000000"/>
          <w:kern w:val="0"/>
          <w:sz w:val="24"/>
          <w:szCs w:val="24"/>
          <w14:ligatures w14:val="none"/>
        </w:rPr>
      </w:pPr>
    </w:p>
    <w:p w14:paraId="20554397" w14:textId="3280CBA6" w:rsidR="009F611D" w:rsidRDefault="009F611D" w:rsidP="009F611D">
      <w:pPr>
        <w:spacing w:after="0" w:line="249"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12</w:t>
      </w:r>
      <w:r w:rsidRPr="009F611D">
        <w:rPr>
          <w:rFonts w:ascii="Times New Roman" w:eastAsia="Times New Roman" w:hAnsi="Times New Roman" w:cs="Times New Roman"/>
          <w:b/>
          <w:i/>
          <w:kern w:val="0"/>
          <w:sz w:val="24"/>
          <w:szCs w:val="24"/>
          <w:lang w:eastAsia="pl-PL"/>
          <w14:ligatures w14:val="none"/>
        </w:rPr>
        <w:t>):</w:t>
      </w:r>
    </w:p>
    <w:p w14:paraId="23F13076" w14:textId="77777777" w:rsidR="00875246" w:rsidRPr="009F611D" w:rsidRDefault="00875246" w:rsidP="009F611D">
      <w:pPr>
        <w:spacing w:after="0" w:line="249" w:lineRule="auto"/>
        <w:jc w:val="both"/>
        <w:rPr>
          <w:rFonts w:ascii="Times New Roman" w:eastAsia="Times New Roman" w:hAnsi="Times New Roman" w:cs="Times New Roman"/>
          <w:b/>
          <w:i/>
          <w:kern w:val="0"/>
          <w:sz w:val="24"/>
          <w:szCs w:val="24"/>
          <w:lang w:eastAsia="pl-PL"/>
          <w14:ligatures w14:val="none"/>
        </w:rPr>
      </w:pPr>
    </w:p>
    <w:p w14:paraId="14BD6ED8" w14:textId="682128F7" w:rsidR="00875246" w:rsidRPr="00875246" w:rsidRDefault="00875246" w:rsidP="00875246">
      <w:pPr>
        <w:spacing w:after="0" w:line="240" w:lineRule="auto"/>
        <w:jc w:val="both"/>
        <w:rPr>
          <w:rFonts w:ascii="Times New Roman" w:eastAsia="Calibri" w:hAnsi="Times New Roman" w:cs="Times New Roman"/>
          <w:kern w:val="0"/>
          <w:sz w:val="24"/>
          <w:szCs w:val="24"/>
          <w14:ligatures w14:val="none"/>
        </w:rPr>
      </w:pPr>
      <w:bookmarkStart w:id="2" w:name="_Hlk61854071"/>
      <w:r w:rsidRPr="00875246">
        <w:rPr>
          <w:rFonts w:ascii="Times New Roman" w:eastAsia="Calibri" w:hAnsi="Times New Roman" w:cs="Times New Roman"/>
          <w:kern w:val="0"/>
          <w:sz w:val="24"/>
          <w:szCs w:val="24"/>
          <w14:ligatures w14:val="none"/>
        </w:rPr>
        <w:t>Ze wsparcia w ramach tego priorytetu mogą skorzystać osoby, które nie mają świadectwa</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dojrzałości, w tym nie ukończyły szkoły na jakimkolwiek poziomie. Jedynym wymogiem jest</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aby wnioskodawca wskazał we wniosku, że pracownik kierowany na wnioskowaną formę</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kształcenia ustawicznego spełnia kryteria dostępu (np. oświadczenie). Obszar czy branża do</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której należy wnioskodawca a także temat szkolenia nie jest istotny.</w:t>
      </w:r>
    </w:p>
    <w:p w14:paraId="66124B0D" w14:textId="77777777" w:rsidR="00875246" w:rsidRDefault="00875246" w:rsidP="009F611D">
      <w:pPr>
        <w:spacing w:after="0" w:line="240" w:lineRule="auto"/>
        <w:jc w:val="both"/>
        <w:rPr>
          <w:rFonts w:ascii="Times New Roman" w:eastAsia="Calibri" w:hAnsi="Times New Roman" w:cs="Times New Roman"/>
          <w:kern w:val="0"/>
          <w:sz w:val="24"/>
          <w:szCs w:val="24"/>
          <w14:ligatures w14:val="none"/>
        </w:rPr>
      </w:pPr>
    </w:p>
    <w:p w14:paraId="152E2BF2" w14:textId="4FC57B26" w:rsidR="009F611D" w:rsidRPr="009F611D" w:rsidRDefault="009F611D" w:rsidP="009F611D">
      <w:pPr>
        <w:spacing w:after="0"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13</w:t>
      </w:r>
      <w:r w:rsidRPr="009F611D">
        <w:rPr>
          <w:rFonts w:ascii="Times New Roman" w:eastAsia="Times New Roman" w:hAnsi="Times New Roman" w:cs="Times New Roman"/>
          <w:b/>
          <w:i/>
          <w:kern w:val="0"/>
          <w:sz w:val="24"/>
          <w:szCs w:val="24"/>
          <w:lang w:eastAsia="pl-PL"/>
          <w14:ligatures w14:val="none"/>
        </w:rPr>
        <w:t>):</w:t>
      </w:r>
    </w:p>
    <w:p w14:paraId="2758ABA9" w14:textId="77777777" w:rsidR="009F611D" w:rsidRPr="009F611D" w:rsidRDefault="009F611D" w:rsidP="009F611D">
      <w:pPr>
        <w:spacing w:after="0" w:line="240" w:lineRule="auto"/>
        <w:jc w:val="both"/>
        <w:rPr>
          <w:rFonts w:ascii="Times New Roman" w:eastAsia="Times New Roman" w:hAnsi="Times New Roman" w:cs="Times New Roman"/>
          <w:kern w:val="0"/>
          <w:sz w:val="24"/>
          <w:szCs w:val="24"/>
          <w:lang w:eastAsia="pl-PL"/>
          <w14:ligatures w14:val="none"/>
        </w:rPr>
      </w:pPr>
    </w:p>
    <w:bookmarkEnd w:id="2"/>
    <w:p w14:paraId="6514A91D" w14:textId="14DD5650"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Urząd pracy przygotowując się do ogłoszenia naboru wniosków dla niniejszego priorytetu</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powinien określić obszary czy branże działające na jego terenie, których pracownicy</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br/>
      </w:r>
      <w:r w:rsidRPr="00875246">
        <w:rPr>
          <w:rFonts w:ascii="Times New Roman" w:eastAsia="Calibri" w:hAnsi="Times New Roman" w:cs="Times New Roman"/>
          <w:kern w:val="0"/>
          <w:sz w:val="24"/>
          <w:szCs w:val="24"/>
          <w14:ligatures w14:val="none"/>
        </w:rPr>
        <w:t>i pracodawcy wymagają szczególnego wsparcia w zakresie podnoszenia kompetencji.</w:t>
      </w:r>
    </w:p>
    <w:p w14:paraId="64A8BB30" w14:textId="77777777"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Urząd pracy musi je określić na podstawie wybranych dokumentów strategicznych czy planów</w:t>
      </w:r>
    </w:p>
    <w:p w14:paraId="0E0EFEFD" w14:textId="14AA9156"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rozwoju. Do decyzji urzędu należy jakie to będą dokumenty, czy dotyczyć one będą tylko</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powiatu czy całego województwa, a także jakiego okresu.</w:t>
      </w:r>
    </w:p>
    <w:p w14:paraId="1F31A675" w14:textId="19B00D7A"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Informacja o wybranych dokumentach i o możliwościach ich pozyskania powinna zostać</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opublikowana razem z informacjami o warunkach i zasadach naboru wniosków.</w:t>
      </w:r>
    </w:p>
    <w:p w14:paraId="4ECB863C" w14:textId="77777777"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Warunkiem dostępu do niniejszego priorytetu jest posiadanie jako przeważającego (według</w:t>
      </w:r>
    </w:p>
    <w:p w14:paraId="70E97A52" w14:textId="77777777"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stanu na 1 stycznia 2025 roku) odpowiedniego kodu PKD – określonego przez urząd pracy oraz</w:t>
      </w:r>
    </w:p>
    <w:p w14:paraId="7A86E236" w14:textId="152B2038" w:rsid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zawarte we wniosku o dofinansowanie wiarygodne uzasadnienie konieczności nabycia nowych</w:t>
      </w:r>
      <w:r>
        <w:rPr>
          <w:rFonts w:ascii="Times New Roman" w:eastAsia="Calibri" w:hAnsi="Times New Roman" w:cs="Times New Roman"/>
          <w:kern w:val="0"/>
          <w:sz w:val="24"/>
          <w:szCs w:val="24"/>
          <w14:ligatures w14:val="none"/>
        </w:rPr>
        <w:t xml:space="preserve"> umiejętności.</w:t>
      </w:r>
    </w:p>
    <w:p w14:paraId="7AF56BF7" w14:textId="77777777" w:rsidR="00875246" w:rsidRDefault="00875246" w:rsidP="009F611D">
      <w:pPr>
        <w:spacing w:after="0" w:line="249" w:lineRule="auto"/>
        <w:jc w:val="both"/>
        <w:rPr>
          <w:rFonts w:ascii="Times New Roman" w:eastAsia="Calibri" w:hAnsi="Times New Roman" w:cs="Times New Roman"/>
          <w:kern w:val="0"/>
          <w:sz w:val="24"/>
          <w:szCs w:val="24"/>
          <w14:ligatures w14:val="none"/>
        </w:rPr>
      </w:pPr>
    </w:p>
    <w:p w14:paraId="7E022B87" w14:textId="23A13831" w:rsidR="009F611D" w:rsidRPr="009F611D" w:rsidRDefault="009F611D" w:rsidP="009F611D">
      <w:pPr>
        <w:spacing w:after="0" w:line="249" w:lineRule="auto"/>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14.</w:t>
      </w:r>
      <w:r w:rsidRPr="009F611D">
        <w:rPr>
          <w:rFonts w:ascii="Arial" w:eastAsia="Arial" w:hAnsi="Arial" w:cs="Arial"/>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Przy rozpatrywaniu wniosku o dofinansowanie ze środków KFS uwzględniane jest:</w:t>
      </w:r>
      <w:r w:rsidRPr="009F611D">
        <w:rPr>
          <w:rFonts w:ascii="Times New Roman" w:eastAsia="Times New Roman" w:hAnsi="Times New Roman" w:cs="Times New Roman"/>
          <w:color w:val="000000"/>
          <w:kern w:val="0"/>
          <w:sz w:val="24"/>
          <w:lang w:eastAsia="pl-PL"/>
          <w14:ligatures w14:val="none"/>
        </w:rPr>
        <w:t xml:space="preserve">  </w:t>
      </w:r>
    </w:p>
    <w:p w14:paraId="344CE449" w14:textId="77777777" w:rsidR="009F611D" w:rsidRPr="009F611D" w:rsidRDefault="009F611D" w:rsidP="009F611D">
      <w:pPr>
        <w:spacing w:after="0" w:line="249" w:lineRule="auto"/>
        <w:ind w:firstLine="427"/>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1) zgodność dofinansowywanych działań z ustalonymi priorytetami wydatkowania KFS </w:t>
      </w:r>
      <w:r w:rsidRPr="009F611D">
        <w:rPr>
          <w:rFonts w:ascii="Times New Roman" w:eastAsia="Times New Roman" w:hAnsi="Times New Roman" w:cs="Times New Roman"/>
          <w:color w:val="000000"/>
          <w:kern w:val="0"/>
          <w:sz w:val="24"/>
          <w:lang w:eastAsia="pl-PL"/>
          <w14:ligatures w14:val="none"/>
        </w:rPr>
        <w:br/>
        <w:t xml:space="preserve">            na dany rok;  </w:t>
      </w:r>
    </w:p>
    <w:p w14:paraId="04DEA34F"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zgodność kompetencji nabywanych przez uczestników kształcenia ustawicznego </w:t>
      </w:r>
      <w:r w:rsidRPr="009F611D">
        <w:rPr>
          <w:rFonts w:ascii="Times New Roman" w:eastAsia="Times New Roman" w:hAnsi="Times New Roman" w:cs="Times New Roman"/>
          <w:color w:val="000000"/>
          <w:kern w:val="0"/>
          <w:sz w:val="24"/>
          <w:lang w:eastAsia="pl-PL"/>
          <w14:ligatures w14:val="none"/>
        </w:rPr>
        <w:br/>
        <w:t xml:space="preserve">z potrzebami lokalnego lub regionalnego rynku pracy; </w:t>
      </w:r>
    </w:p>
    <w:p w14:paraId="6C2BB88E"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koszty usługi kształcenia ustawicznego wskazanej do sfinansowania z KFS w porównaniu z kosztami podobnych usług dostępnych na rynku;  </w:t>
      </w:r>
    </w:p>
    <w:p w14:paraId="64541BE4"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posiadanie przez realizatora usługi kształcenia ustawicznego finansowanej ze środków KFS certyfikatów jakości oferowanych usług kształcenia ustawicznego;  </w:t>
      </w:r>
    </w:p>
    <w:p w14:paraId="09BEE0DC"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 xml:space="preserve">w przypadku kursów – posiadanie przez realizatora usługi kształcenia ustawicznego  dokumentu, na podstawie którego prowadzi on pozaszkolne formy kształcenia ustawicznego; </w:t>
      </w:r>
    </w:p>
    <w:p w14:paraId="7AC50207"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plany dotyczące dalszego zatrudnienia osób, które będą objęte kształceniem ustawicznym finansowanym ze środków KFS; </w:t>
      </w:r>
    </w:p>
    <w:p w14:paraId="72EBC9E4"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możliwość sfinansowania ze środków KFS działań określonych we wniosku, </w:t>
      </w:r>
      <w:r w:rsidRPr="009F611D">
        <w:rPr>
          <w:rFonts w:ascii="Times New Roman" w:eastAsia="Times New Roman" w:hAnsi="Times New Roman" w:cs="Times New Roman"/>
          <w:color w:val="000000"/>
          <w:kern w:val="0"/>
          <w:sz w:val="24"/>
          <w:lang w:eastAsia="pl-PL"/>
          <w14:ligatures w14:val="none"/>
        </w:rPr>
        <w:br/>
        <w:t xml:space="preserve">z uwzględnieniem limitów, o których mowa w art. 109 ust. 2k i 2m ustawy. </w:t>
      </w:r>
    </w:p>
    <w:p w14:paraId="5AAD19B3" w14:textId="77777777" w:rsidR="009F611D" w:rsidRPr="009F611D" w:rsidRDefault="009F611D" w:rsidP="009F611D">
      <w:pPr>
        <w:spacing w:after="15" w:line="267" w:lineRule="auto"/>
        <w:ind w:left="-5"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Karta oceny wniosku stanowi </w:t>
      </w:r>
      <w:r w:rsidRPr="009F611D">
        <w:rPr>
          <w:rFonts w:ascii="Times New Roman" w:eastAsia="Times New Roman" w:hAnsi="Times New Roman" w:cs="Times New Roman"/>
          <w:b/>
          <w:color w:val="000000"/>
          <w:kern w:val="0"/>
          <w:sz w:val="24"/>
          <w:lang w:eastAsia="pl-PL"/>
          <w14:ligatures w14:val="none"/>
        </w:rPr>
        <w:t>Załącznik nr 2 i 3 do</w:t>
      </w:r>
      <w:r w:rsidRPr="009F611D">
        <w:rPr>
          <w:rFonts w:ascii="Times New Roman" w:eastAsia="Times New Roman" w:hAnsi="Times New Roman" w:cs="Times New Roman"/>
          <w:color w:val="000000"/>
          <w:kern w:val="0"/>
          <w:sz w:val="24"/>
          <w:lang w:eastAsia="pl-PL"/>
          <w14:ligatures w14:val="none"/>
        </w:rPr>
        <w:t xml:space="preserve"> niniejszych zasad. </w:t>
      </w:r>
    </w:p>
    <w:p w14:paraId="3DBFDB31" w14:textId="347789E9"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W pierwszej kolejności będą realizowane wnioski Pracodawców, którzy spełniają wymogi formalno-prawne przyznania w/w środków i których pracownicy wykonują pracę na terenie powiatu brzezińskiego, z wyłączeniem pracy kierowcy, operatora maszyn ziemnych</w:t>
      </w:r>
      <w:r w:rsidR="00171438">
        <w:rPr>
          <w:rFonts w:ascii="Times New Roman" w:eastAsia="Times New Roman" w:hAnsi="Times New Roman" w:cs="Times New Roman"/>
          <w:kern w:val="0"/>
          <w:sz w:val="24"/>
          <w:lang w:eastAsia="pl-PL"/>
          <w14:ligatures w14:val="none"/>
        </w:rPr>
        <w:t>, pracowników pracujących w firmach budowlanych</w:t>
      </w:r>
      <w:r w:rsidRPr="009F611D">
        <w:rPr>
          <w:rFonts w:ascii="Times New Roman" w:eastAsia="Times New Roman" w:hAnsi="Times New Roman" w:cs="Times New Roman"/>
          <w:kern w:val="0"/>
          <w:sz w:val="24"/>
          <w:lang w:eastAsia="pl-PL"/>
          <w14:ligatures w14:val="none"/>
        </w:rPr>
        <w:t>.</w:t>
      </w:r>
    </w:p>
    <w:p w14:paraId="0448C79D"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Jeżeli po zastosowaniu powyższego dodatkowego kryterium w związku w przyznaniem przez Ministra Rodziny  Pracy i Polityki Społecznej ograniczonego limitu środków KFS </w:t>
      </w:r>
      <w:r w:rsidRPr="009F611D">
        <w:rPr>
          <w:rFonts w:ascii="Times New Roman" w:eastAsia="Times New Roman" w:hAnsi="Times New Roman" w:cs="Times New Roman"/>
          <w:color w:val="000000"/>
          <w:kern w:val="0"/>
          <w:sz w:val="24"/>
          <w:lang w:eastAsia="pl-PL"/>
          <w14:ligatures w14:val="none"/>
        </w:rPr>
        <w:br/>
        <w:t>na finansowanie kształcenia ustawicznego przy bardzo dużym zainteresowaniu pracodawców tą formą wsparcia, kierując się zasadą racjonalności</w:t>
      </w:r>
      <w:r w:rsidRPr="009F611D">
        <w:rPr>
          <w:rFonts w:ascii="Times New Roman" w:eastAsia="Times New Roman" w:hAnsi="Times New Roman" w:cs="Times New Roman"/>
          <w:color w:val="000000"/>
          <w:kern w:val="0"/>
          <w:sz w:val="24"/>
          <w:lang w:eastAsia="pl-PL"/>
          <w14:ligatures w14:val="none"/>
        </w:rPr>
        <w:br/>
        <w:t xml:space="preserve"> i gospodarności wydatkowania środków publicznych, celem objęcia jak największej liczby pracodawców, w sytuacji, gdy zainteresowanie pracodawców, skorzystaniem </w:t>
      </w:r>
      <w:r w:rsidRPr="009F611D">
        <w:rPr>
          <w:rFonts w:ascii="Times New Roman" w:eastAsia="Times New Roman" w:hAnsi="Times New Roman" w:cs="Times New Roman"/>
          <w:color w:val="000000"/>
          <w:kern w:val="0"/>
          <w:sz w:val="24"/>
          <w:lang w:eastAsia="pl-PL"/>
          <w14:ligatures w14:val="none"/>
        </w:rPr>
        <w:br/>
        <w:t xml:space="preserve">ze środków KFS przekroczy limit środków będący do dyspozycji tut. Urzędu, pod warunkiem spełniania przez  tych pracodawców wymogów formalno-prawnych przyznania w/w środków-  każdy pracownik i pracodawca, w danym naborze objęty zostanie jedną forma kształcenia (np. jeden rodzaj studiów podyplomowych, jeden kurs). Wyjątek stanowią kursy prawa jazdy, które mogą być dofinansowane łącznie </w:t>
      </w:r>
      <w:r w:rsidRPr="009F611D">
        <w:rPr>
          <w:rFonts w:ascii="Times New Roman" w:eastAsia="Times New Roman" w:hAnsi="Times New Roman" w:cs="Times New Roman"/>
          <w:color w:val="000000"/>
          <w:kern w:val="0"/>
          <w:sz w:val="24"/>
          <w:lang w:eastAsia="pl-PL"/>
          <w14:ligatures w14:val="none"/>
        </w:rPr>
        <w:br/>
        <w:t>ze świadectwem kwalifikacji.</w:t>
      </w:r>
    </w:p>
    <w:p w14:paraId="771E7938"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FF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O finansowanie ww. działań należy ubiegać się przed ich rozpoczęciem.</w:t>
      </w:r>
    </w:p>
    <w:p w14:paraId="671D5978" w14:textId="0C117186"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Wnioskowane działania muszą się rozpocząć w 202</w:t>
      </w:r>
      <w:r w:rsidR="00875246">
        <w:rPr>
          <w:rFonts w:ascii="Times New Roman" w:eastAsia="Times New Roman" w:hAnsi="Times New Roman" w:cs="Times New Roman"/>
          <w:color w:val="000000"/>
          <w:kern w:val="0"/>
          <w:sz w:val="24"/>
          <w:lang w:eastAsia="pl-PL"/>
          <w14:ligatures w14:val="none"/>
        </w:rPr>
        <w:t>5</w:t>
      </w:r>
      <w:r w:rsidRPr="009F611D">
        <w:rPr>
          <w:rFonts w:ascii="Times New Roman" w:eastAsia="Times New Roman" w:hAnsi="Times New Roman" w:cs="Times New Roman"/>
          <w:color w:val="000000"/>
          <w:kern w:val="0"/>
          <w:sz w:val="24"/>
          <w:lang w:eastAsia="pl-PL"/>
          <w14:ligatures w14:val="none"/>
        </w:rPr>
        <w:t xml:space="preserve"> roku, natomiast przyznane środki muszą zostać wydatkowane do dnia 31 grudnia 202</w:t>
      </w:r>
      <w:r w:rsidR="00875246">
        <w:rPr>
          <w:rFonts w:ascii="Times New Roman" w:eastAsia="Times New Roman" w:hAnsi="Times New Roman" w:cs="Times New Roman"/>
          <w:color w:val="000000"/>
          <w:kern w:val="0"/>
          <w:sz w:val="24"/>
          <w:lang w:eastAsia="pl-PL"/>
          <w14:ligatures w14:val="none"/>
        </w:rPr>
        <w:t>5</w:t>
      </w:r>
      <w:r w:rsidRPr="009F611D">
        <w:rPr>
          <w:rFonts w:ascii="Times New Roman" w:eastAsia="Times New Roman" w:hAnsi="Times New Roman" w:cs="Times New Roman"/>
          <w:color w:val="000000"/>
          <w:kern w:val="0"/>
          <w:sz w:val="24"/>
          <w:lang w:eastAsia="pl-PL"/>
          <w14:ligatures w14:val="none"/>
        </w:rPr>
        <w:t>r.</w:t>
      </w:r>
    </w:p>
    <w:p w14:paraId="6BFE41CF"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Planowane działania nie mogą rozpocząć się wcześniej niż po zawarciu między Pracodawcą a Urzędem umowy (dalej: „Umowa”) o finansowanie działań obejmujących kształcenie ustawiczne Pracowników i Pracodawcy. </w:t>
      </w:r>
    </w:p>
    <w:p w14:paraId="142F8DA6" w14:textId="77777777" w:rsidR="009F611D" w:rsidRPr="009F611D" w:rsidRDefault="009F611D" w:rsidP="009F611D">
      <w:pPr>
        <w:numPr>
          <w:ilvl w:val="0"/>
          <w:numId w:val="3"/>
        </w:numPr>
        <w:spacing w:after="211"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Przy wyliczaniu wkładu własnego Pracodawcy, uwzględnia się wyłącznie koszty samego kształcenia ustawicznego. Nie uwzględnia się innych kosztów, które Pracodawca ponosi w zawiązku z udziałem pracowników w kształceniu ustawicznym, np. wynagrodzenia za godziny nieobecności w pracy w związku z uczestnictwem w zajęciach, kosztów delegacji w przypadku konieczności dojazdu do miejscowości innej niż miejsce pracy itp. </w:t>
      </w:r>
    </w:p>
    <w:p w14:paraId="7F59DF0F"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Nie jest możliwe finansowanie ze środków KFS staży podyplomowych wraz z kosztami obsługi określonym w przepisach o zawodach lekarza i lekarza dentysty oraz szkoleń specjalizacyjnych lekarzy i lekarzy dentystów, o których mowa w przepisach o zawodach lekarza i lekarza dentysty, ani specjalizacji pielęgniarek i położnych, o których mowa</w:t>
      </w:r>
      <w:r w:rsidRPr="009F611D">
        <w:rPr>
          <w:rFonts w:ascii="Times New Roman" w:eastAsia="Times New Roman" w:hAnsi="Times New Roman" w:cs="Times New Roman"/>
          <w:color w:val="000000"/>
          <w:kern w:val="0"/>
          <w:sz w:val="24"/>
          <w:lang w:eastAsia="pl-PL"/>
          <w14:ligatures w14:val="none"/>
        </w:rPr>
        <w:br/>
        <w:t xml:space="preserve"> w przepisach o zawodach pielęgniarki i położnej. </w:t>
      </w:r>
    </w:p>
    <w:p w14:paraId="35CF46C6" w14:textId="77777777" w:rsidR="009F611D" w:rsidRPr="009F611D" w:rsidRDefault="009F611D" w:rsidP="009F611D">
      <w:pPr>
        <w:numPr>
          <w:ilvl w:val="0"/>
          <w:numId w:val="3"/>
        </w:numPr>
        <w:spacing w:after="212"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mogą być finansowane koszty przejazdu, zakwaterowania oraz wyżywienia. </w:t>
      </w:r>
    </w:p>
    <w:p w14:paraId="6BDAEB60"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mogą być finansowane kursy obowiązkowe dla wszystkich Pracowników, np. BHP, pierwsza pomoc, ochrona danych osobowych. Ponadto nie mogą być finansowane koszty obowiązkowych badań wstępnych i okresowych. </w:t>
      </w:r>
    </w:p>
    <w:p w14:paraId="4884ACB9"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 xml:space="preserve">Ze środków KFS nie mogą być finansowane koszty studiów wyższych, doktoranckich, konferencji branżowych, kongresów naukowych, praktyk, aplikacji oraz koszty kształcenia ustawicznego poza terytorium Rzeczpospolitej Polskiej. </w:t>
      </w:r>
    </w:p>
    <w:p w14:paraId="24E30FF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W przypadku kursów kończących się egzaminami, Urząd nie będzie finansował kosztów egzaminów poprawkowych.</w:t>
      </w:r>
    </w:p>
    <w:p w14:paraId="35E78F7B"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Środki KFS nie mogą być przeznaczone na finansowanie szkoleń językowych od podstaw; miękkich dotyczących np. komunikowania się, zarzadzania czasem, radzenia sobie ze stresem, asertywności, współpracy w grupie, wypalenia zawodowego, itp. –</w:t>
      </w:r>
      <w:r w:rsidRPr="009F611D">
        <w:rPr>
          <w:rFonts w:ascii="Times New Roman" w:eastAsia="Times New Roman" w:hAnsi="Times New Roman" w:cs="Times New Roman"/>
          <w:kern w:val="0"/>
          <w:sz w:val="24"/>
          <w:lang w:eastAsia="pl-PL"/>
          <w14:ligatures w14:val="none"/>
        </w:rPr>
        <w:br/>
        <w:t xml:space="preserve"> z wyłączeniem szkoleń uzasadnionych specyfiką wykonywanych zadań; oraz kosztów kształcenia prawa jazdy kat. B. </w:t>
      </w:r>
    </w:p>
    <w:p w14:paraId="0F782FFD"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Wysokość przyznanych środków KFS nie może przekroczyć:  </w:t>
      </w:r>
    </w:p>
    <w:p w14:paraId="10D5A945"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80% tych kosztów, nie więcej jednak niż 300 % przeciętnego wynagrodzenia w danym roku na jednego uczestnika,  </w:t>
      </w:r>
    </w:p>
    <w:p w14:paraId="6FCB83EC"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przypadku mikroprzedsiębiorstw w wysokości 100%, nie więcej jednak niż 300 % przeciętnego wynagrodzenia w danym roku na jednego uczestnika; </w:t>
      </w:r>
    </w:p>
    <w:p w14:paraId="6D90D5FD" w14:textId="77777777" w:rsidR="009F611D" w:rsidRPr="009F611D" w:rsidRDefault="009F611D" w:rsidP="009F611D">
      <w:pPr>
        <w:spacing w:after="32" w:line="249" w:lineRule="auto"/>
        <w:ind w:left="435" w:hanging="10"/>
        <w:jc w:val="both"/>
        <w:rPr>
          <w:rFonts w:ascii="Times New Roman" w:eastAsia="Times New Roman" w:hAnsi="Times New Roman" w:cs="Times New Roman"/>
          <w:i/>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gdzie „przeciętne wynagrodzenie” oznacza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obowiązujące na dzień zawarcia Umowy.  </w:t>
      </w:r>
      <w:r w:rsidRPr="009F611D">
        <w:rPr>
          <w:rFonts w:ascii="Times New Roman" w:eastAsia="Times New Roman" w:hAnsi="Times New Roman" w:cs="Times New Roman"/>
          <w:i/>
          <w:color w:val="000000"/>
          <w:kern w:val="0"/>
          <w:sz w:val="24"/>
          <w:u w:val="single" w:color="000000"/>
          <w:lang w:eastAsia="pl-PL"/>
          <w14:ligatures w14:val="none"/>
        </w:rPr>
        <w:t xml:space="preserve">UWAGA: </w:t>
      </w:r>
      <w:proofErr w:type="spellStart"/>
      <w:r w:rsidRPr="009F611D">
        <w:rPr>
          <w:rFonts w:ascii="Times New Roman" w:eastAsia="Times New Roman" w:hAnsi="Times New Roman" w:cs="Times New Roman"/>
          <w:i/>
          <w:color w:val="000000"/>
          <w:kern w:val="0"/>
          <w:sz w:val="24"/>
          <w:u w:val="single" w:color="000000"/>
          <w:lang w:eastAsia="pl-PL"/>
          <w14:ligatures w14:val="none"/>
        </w:rPr>
        <w:t>Mikroprzedsiębiorca</w:t>
      </w:r>
      <w:proofErr w:type="spellEnd"/>
      <w:r w:rsidRPr="009F611D">
        <w:rPr>
          <w:rFonts w:ascii="Times New Roman" w:eastAsia="Times New Roman" w:hAnsi="Times New Roman" w:cs="Times New Roman"/>
          <w:i/>
          <w:color w:val="000000"/>
          <w:kern w:val="0"/>
          <w:sz w:val="24"/>
          <w:u w:val="single" w:color="000000"/>
          <w:lang w:eastAsia="pl-PL"/>
          <w14:ligatures w14:val="none"/>
        </w:rPr>
        <w:t xml:space="preserve"> </w:t>
      </w:r>
      <w:r w:rsidRPr="009F611D">
        <w:rPr>
          <w:rFonts w:ascii="Times New Roman" w:eastAsia="Times New Roman" w:hAnsi="Times New Roman" w:cs="Times New Roman"/>
          <w:i/>
          <w:color w:val="000000"/>
          <w:kern w:val="0"/>
          <w:sz w:val="24"/>
          <w:lang w:eastAsia="pl-PL"/>
          <w14:ligatures w14:val="none"/>
        </w:rPr>
        <w:t xml:space="preserve">to przedsiębiorca, który zatrudnia mniej niż  10 pracowników, a jego roczny obrót lub całkowity bilans roczny nie przekracza 2 mln. EURO, zgodnie z załącznikiem nr I do rozporządzenia Komisji (WE) nr 800/2008 z dnia  6 sierpnia 2008 r. uznającego niektóre rodzaje pomocy za zgodne ze wspólnym rynkiem w zastosowaniu art. 87 i 88 Traktatu ( ogólne rozporządzenie w sprawie </w:t>
      </w:r>
      <w:proofErr w:type="spellStart"/>
      <w:r w:rsidRPr="009F611D">
        <w:rPr>
          <w:rFonts w:ascii="Times New Roman" w:eastAsia="Times New Roman" w:hAnsi="Times New Roman" w:cs="Times New Roman"/>
          <w:i/>
          <w:color w:val="000000"/>
          <w:kern w:val="0"/>
          <w:sz w:val="24"/>
          <w:lang w:eastAsia="pl-PL"/>
          <w14:ligatures w14:val="none"/>
        </w:rPr>
        <w:t>wyłączeń</w:t>
      </w:r>
      <w:proofErr w:type="spellEnd"/>
      <w:r w:rsidRPr="009F611D">
        <w:rPr>
          <w:rFonts w:ascii="Times New Roman" w:eastAsia="Times New Roman" w:hAnsi="Times New Roman" w:cs="Times New Roman"/>
          <w:i/>
          <w:color w:val="000000"/>
          <w:kern w:val="0"/>
          <w:sz w:val="24"/>
          <w:lang w:eastAsia="pl-PL"/>
          <w14:ligatures w14:val="none"/>
        </w:rPr>
        <w:t xml:space="preserve"> blokowych) (Dz. Urz. UE L 214 z 09.08.2008, str.3). </w:t>
      </w:r>
    </w:p>
    <w:p w14:paraId="686E426B" w14:textId="77777777" w:rsidR="009F611D" w:rsidRPr="009F611D" w:rsidRDefault="009F611D" w:rsidP="009F611D">
      <w:pPr>
        <w:spacing w:after="7" w:line="252" w:lineRule="auto"/>
        <w:ind w:left="425"/>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 xml:space="preserve">Z WYJAŚNIEŃ </w:t>
      </w:r>
      <w:proofErr w:type="spellStart"/>
      <w:r w:rsidRPr="009F611D">
        <w:rPr>
          <w:rFonts w:ascii="Times New Roman" w:eastAsia="Times New Roman" w:hAnsi="Times New Roman" w:cs="Times New Roman"/>
          <w:color w:val="000000"/>
          <w:kern w:val="0"/>
          <w:sz w:val="24"/>
          <w:u w:val="single" w:color="000000"/>
          <w:lang w:eastAsia="pl-PL"/>
          <w14:ligatures w14:val="none"/>
        </w:rPr>
        <w:t>MRPiPS</w:t>
      </w:r>
      <w:proofErr w:type="spellEnd"/>
      <w:r w:rsidRPr="009F611D">
        <w:rPr>
          <w:rFonts w:ascii="Times New Roman" w:eastAsia="Times New Roman" w:hAnsi="Times New Roman" w:cs="Times New Roman"/>
          <w:color w:val="000000"/>
          <w:kern w:val="0"/>
          <w:sz w:val="24"/>
          <w:u w:val="single" w:color="000000"/>
          <w:lang w:eastAsia="pl-PL"/>
          <w14:ligatures w14:val="none"/>
        </w:rPr>
        <w:t>:</w:t>
      </w:r>
      <w:r w:rsidRPr="009F611D">
        <w:rPr>
          <w:rFonts w:ascii="Times New Roman" w:eastAsia="Times New Roman" w:hAnsi="Times New Roman" w:cs="Times New Roman"/>
          <w:color w:val="000000"/>
          <w:kern w:val="0"/>
          <w:sz w:val="24"/>
          <w:lang w:eastAsia="pl-PL"/>
          <w14:ligatures w14:val="none"/>
        </w:rPr>
        <w:t xml:space="preserve"> </w:t>
      </w:r>
    </w:p>
    <w:p w14:paraId="68F6F848" w14:textId="77777777" w:rsidR="009F611D" w:rsidRPr="009F611D" w:rsidRDefault="009F611D" w:rsidP="009F611D">
      <w:pPr>
        <w:spacing w:after="35" w:line="246" w:lineRule="auto"/>
        <w:ind w:left="425" w:right="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i/>
          <w:color w:val="000000"/>
          <w:kern w:val="0"/>
          <w:sz w:val="24"/>
          <w:lang w:eastAsia="pl-PL"/>
          <w14:ligatures w14:val="none"/>
        </w:rPr>
        <w:t xml:space="preserve">W polskim systemie prawnym funkcjonuje legalna definicja </w:t>
      </w:r>
      <w:proofErr w:type="spellStart"/>
      <w:r w:rsidRPr="009F611D">
        <w:rPr>
          <w:rFonts w:ascii="Times New Roman" w:eastAsia="Times New Roman" w:hAnsi="Times New Roman" w:cs="Times New Roman"/>
          <w:b/>
          <w:i/>
          <w:color w:val="000000"/>
          <w:kern w:val="0"/>
          <w:sz w:val="24"/>
          <w:lang w:eastAsia="pl-PL"/>
          <w14:ligatures w14:val="none"/>
        </w:rPr>
        <w:t>mikroprzedsiębiorcy</w:t>
      </w:r>
      <w:proofErr w:type="spellEnd"/>
      <w:r w:rsidRPr="009F611D">
        <w:rPr>
          <w:rFonts w:ascii="Times New Roman" w:eastAsia="Times New Roman" w:hAnsi="Times New Roman" w:cs="Times New Roman"/>
          <w:b/>
          <w:i/>
          <w:color w:val="000000"/>
          <w:kern w:val="0"/>
          <w:sz w:val="24"/>
          <w:lang w:eastAsia="pl-PL"/>
          <w14:ligatures w14:val="none"/>
        </w:rPr>
        <w:t xml:space="preserve"> zapisana w ustawie z dnia 6 marca 2018r.  Prawo przedsiębiorców i jest ona spójna</w:t>
      </w:r>
      <w:r w:rsidRPr="009F611D">
        <w:rPr>
          <w:rFonts w:ascii="Times New Roman" w:eastAsia="Times New Roman" w:hAnsi="Times New Roman" w:cs="Times New Roman"/>
          <w:b/>
          <w:i/>
          <w:color w:val="000000"/>
          <w:kern w:val="0"/>
          <w:sz w:val="24"/>
          <w:lang w:eastAsia="pl-PL"/>
          <w14:ligatures w14:val="none"/>
        </w:rPr>
        <w:br/>
        <w:t xml:space="preserve"> z definicją zawartą w załączniku nr 1 do Rozporządzenia Komisji (UE) nr 651/2014 </w:t>
      </w:r>
      <w:r w:rsidRPr="009F611D">
        <w:rPr>
          <w:rFonts w:ascii="Times New Roman" w:eastAsia="Times New Roman" w:hAnsi="Times New Roman" w:cs="Times New Roman"/>
          <w:b/>
          <w:i/>
          <w:color w:val="000000"/>
          <w:kern w:val="0"/>
          <w:sz w:val="24"/>
          <w:lang w:eastAsia="pl-PL"/>
          <w14:ligatures w14:val="none"/>
        </w:rPr>
        <w:br/>
        <w:t xml:space="preserve">z dnia 17 czerwca 2014r. uznającego niektóre rodzaje pomocy za zgodne z rynkiem wewnętrznym w zastosowaniu art. 107 i 108 Traktatu o utworzeniu Unii Europejskiej. Definicja </w:t>
      </w:r>
      <w:proofErr w:type="spellStart"/>
      <w:r w:rsidRPr="009F611D">
        <w:rPr>
          <w:rFonts w:ascii="Times New Roman" w:eastAsia="Times New Roman" w:hAnsi="Times New Roman" w:cs="Times New Roman"/>
          <w:b/>
          <w:i/>
          <w:color w:val="000000"/>
          <w:kern w:val="0"/>
          <w:sz w:val="24"/>
          <w:lang w:eastAsia="pl-PL"/>
          <w14:ligatures w14:val="none"/>
        </w:rPr>
        <w:t>mikroprzedsiębiorcy</w:t>
      </w:r>
      <w:proofErr w:type="spellEnd"/>
      <w:r w:rsidRPr="009F611D">
        <w:rPr>
          <w:rFonts w:ascii="Times New Roman" w:eastAsia="Times New Roman" w:hAnsi="Times New Roman" w:cs="Times New Roman"/>
          <w:b/>
          <w:i/>
          <w:color w:val="000000"/>
          <w:kern w:val="0"/>
          <w:sz w:val="24"/>
          <w:lang w:eastAsia="pl-PL"/>
          <w14:ligatures w14:val="none"/>
        </w:rPr>
        <w:t xml:space="preserve"> w obydwu przypadkach opiera się na dwóch przesłankach, tj. skali zatrudnienia oraz skali finansowej prowadzonego przedsiębiorstwa, które muszą być łącznie spełniane. Liczba zatrudnionych osób odpowiada liczbie ,,rocznych jednostek roboczych’’ (RJR), to jest liczbie osób pracujących w pełnym wymiarze czasu w danym przedsiębiorstwie lub w jego imieniu przez cały okres referencyjny, o którym mowa. Pracę osób, które nie przepracowały pełnego roku, pracę tych, którzy byli zatrudnieni w niepełnym wymiarze czasu, niezależnie od okresu jej trwania oraz prace pracowników sezonowych liczy się jako ułamkowe części jednostek RJR. Do personelu należą: - pracownicy, - osoby pracujące na rzecz przedsiębiorstwa jemu podporządkowanego i uznani za pracowników na mocy prawa krajowego, - właściciele-zarządzający, - partnerzy prowadzący regularną działalność w przedsiębiorstwie i korzystający z przywilejów finansowych w przedsiębiorstwie. Stażyści lub studenci uczestniczący w szkoleniu zawodowym na podstawie umowy stażu lub szkolenia nie są uwzględniani jako personel. Czas trwania urlopu macierzyńskiego lub wychowawczego również nie jest liczony.  </w:t>
      </w:r>
    </w:p>
    <w:p w14:paraId="659FD43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Łączna wartość pomocy 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dla jednego Pracodawcy nie może przekroczyć równowartości 300 tys. euro w okresie 3 lat.</w:t>
      </w:r>
    </w:p>
    <w:p w14:paraId="7549C9EA" w14:textId="77777777" w:rsidR="005E3E3F" w:rsidRPr="005E3E3F" w:rsidRDefault="009F611D" w:rsidP="005E3E3F">
      <w:pPr>
        <w:numPr>
          <w:ilvl w:val="0"/>
          <w:numId w:val="3"/>
        </w:numPr>
        <w:spacing w:after="15" w:line="267" w:lineRule="auto"/>
        <w:ind w:right="12" w:hanging="50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Pracodawca zainteresowany uzyskaniem środków KFS na finansowanie kosztów kształcenia ustawicznego Pracowników i Pracodawcy składa wniosek i załączniki  </w:t>
      </w:r>
      <w:r w:rsidRPr="009F611D">
        <w:rPr>
          <w:rFonts w:ascii="Times New Roman" w:eastAsia="Times New Roman" w:hAnsi="Times New Roman" w:cs="Times New Roman"/>
          <w:color w:val="000000"/>
          <w:kern w:val="0"/>
          <w:sz w:val="24"/>
          <w:lang w:eastAsia="pl-PL"/>
          <w14:ligatures w14:val="none"/>
        </w:rPr>
        <w:br/>
      </w:r>
      <w:r w:rsidRPr="009F611D">
        <w:rPr>
          <w:rFonts w:ascii="Times New Roman" w:eastAsia="Times New Roman" w:hAnsi="Times New Roman" w:cs="Times New Roman"/>
          <w:color w:val="000000"/>
          <w:kern w:val="0"/>
          <w:sz w:val="24"/>
          <w:lang w:eastAsia="pl-PL"/>
          <w14:ligatures w14:val="none"/>
        </w:rPr>
        <w:lastRenderedPageBreak/>
        <w:t>w Powiatowym Urzędzie Pracy w Brzezinach jeżeli jest to Urząd właściwy ze względu na siedzibę Pracodawcy albo miejsce prowadzenia działalności</w:t>
      </w:r>
      <w:r w:rsidR="005E3E3F">
        <w:rPr>
          <w:rFonts w:ascii="Times New Roman" w:eastAsia="Times New Roman" w:hAnsi="Times New Roman" w:cs="Times New Roman"/>
          <w:color w:val="000000"/>
          <w:kern w:val="0"/>
          <w:sz w:val="24"/>
          <w:lang w:eastAsia="pl-PL"/>
          <w14:ligatures w14:val="none"/>
        </w:rPr>
        <w:t>- w</w:t>
      </w:r>
      <w:r w:rsidRPr="009F611D">
        <w:rPr>
          <w:rFonts w:ascii="Times New Roman" w:eastAsia="Times New Roman" w:hAnsi="Times New Roman" w:cs="Times New Roman"/>
          <w:color w:val="000000"/>
          <w:kern w:val="0"/>
          <w:sz w:val="24"/>
          <w:lang w:eastAsia="pl-PL"/>
          <w14:ligatures w14:val="none"/>
        </w:rPr>
        <w:t xml:space="preserve">niosek wraz  </w:t>
      </w:r>
      <w:r w:rsidRPr="009F611D">
        <w:rPr>
          <w:rFonts w:ascii="Times New Roman" w:eastAsia="Times New Roman" w:hAnsi="Times New Roman" w:cs="Times New Roman"/>
          <w:color w:val="000000"/>
          <w:kern w:val="0"/>
          <w:sz w:val="24"/>
          <w:lang w:eastAsia="pl-PL"/>
          <w14:ligatures w14:val="none"/>
        </w:rPr>
        <w:br/>
        <w:t>z załącznikami ( zgodnie z obowiązującym wzorem-załącznik nr 1 do niniejszych zasad)</w:t>
      </w:r>
      <w:r w:rsidR="005E3E3F">
        <w:rPr>
          <w:rFonts w:ascii="Times New Roman" w:eastAsia="Times New Roman" w:hAnsi="Times New Roman" w:cs="Times New Roman"/>
          <w:color w:val="000000"/>
          <w:kern w:val="0"/>
          <w:sz w:val="24"/>
          <w:lang w:eastAsia="pl-PL"/>
          <w14:ligatures w14:val="none"/>
        </w:rPr>
        <w:t xml:space="preserve">; </w:t>
      </w:r>
      <w:r w:rsidR="005E3E3F" w:rsidRPr="005E3E3F">
        <w:rPr>
          <w:rFonts w:ascii="Times New Roman" w:eastAsia="Times New Roman" w:hAnsi="Times New Roman" w:cs="Times New Roman"/>
          <w:b/>
          <w:bCs/>
          <w:kern w:val="0"/>
          <w:sz w:val="24"/>
          <w:szCs w:val="24"/>
          <w:lang w:eastAsia="pl-PL"/>
          <w14:ligatures w14:val="none"/>
        </w:rPr>
        <w:t>w formie elektronicznej poprzez portal praca.gov.pl</w:t>
      </w:r>
      <w:r w:rsidR="005E3E3F">
        <w:rPr>
          <w:rFonts w:ascii="Times New Roman" w:eastAsia="Times New Roman" w:hAnsi="Times New Roman" w:cs="Times New Roman"/>
          <w:b/>
          <w:bCs/>
          <w:kern w:val="0"/>
          <w:sz w:val="24"/>
          <w:szCs w:val="24"/>
          <w:lang w:eastAsia="pl-PL"/>
          <w14:ligatures w14:val="none"/>
        </w:rPr>
        <w:t xml:space="preserve"> </w:t>
      </w:r>
    </w:p>
    <w:p w14:paraId="3F9C6D89" w14:textId="0479E8B2" w:rsidR="009F611D" w:rsidRPr="009F611D" w:rsidRDefault="005E3E3F" w:rsidP="005E3E3F">
      <w:pPr>
        <w:spacing w:after="15" w:line="267" w:lineRule="auto"/>
        <w:ind w:left="568" w:right="12"/>
        <w:jc w:val="both"/>
        <w:rPr>
          <w:rFonts w:ascii="Times New Roman" w:eastAsia="Times New Roman" w:hAnsi="Times New Roman" w:cs="Times New Roman"/>
          <w:color w:val="000000"/>
          <w:kern w:val="0"/>
          <w:sz w:val="24"/>
          <w:szCs w:val="24"/>
          <w:lang w:eastAsia="pl-PL"/>
          <w14:ligatures w14:val="none"/>
        </w:rPr>
      </w:pPr>
      <w:hyperlink r:id="rId6" w:history="1">
        <w:r w:rsidRPr="00FF2928">
          <w:rPr>
            <w:rStyle w:val="Hipercze"/>
            <w:rFonts w:ascii="Times New Roman" w:eastAsia="Times New Roman" w:hAnsi="Times New Roman" w:cs="Times New Roman"/>
            <w:b/>
            <w:bCs/>
            <w:kern w:val="0"/>
            <w:sz w:val="24"/>
            <w:szCs w:val="24"/>
            <w:lang w:eastAsia="pl-PL"/>
            <w14:ligatures w14:val="none"/>
          </w:rPr>
          <w:t>https://www.praca.gov.pl/eurzad/uslugi-elektroniczne/kreator-wnioskow/PSZ-KFS</w:t>
        </w:r>
      </w:hyperlink>
      <w:r>
        <w:rPr>
          <w:rFonts w:ascii="Times New Roman" w:eastAsia="Times New Roman" w:hAnsi="Times New Roman" w:cs="Times New Roman"/>
          <w:kern w:val="0"/>
          <w:sz w:val="24"/>
          <w:szCs w:val="24"/>
          <w:lang w:eastAsia="pl-PL"/>
          <w14:ligatures w14:val="none"/>
        </w:rPr>
        <w:t xml:space="preserve">; </w:t>
      </w:r>
      <w:r w:rsidRPr="005E3E3F">
        <w:rPr>
          <w:rFonts w:ascii="Times New Roman" w:eastAsia="Times New Roman" w:hAnsi="Times New Roman" w:cs="Times New Roman"/>
          <w:kern w:val="0"/>
          <w:sz w:val="24"/>
          <w:szCs w:val="24"/>
          <w:lang w:eastAsia="pl-PL"/>
          <w14:ligatures w14:val="none"/>
        </w:rPr>
        <w:t xml:space="preserve">drogą elektroniczną poprzez platformę </w:t>
      </w:r>
      <w:proofErr w:type="spellStart"/>
      <w:r w:rsidRPr="005E3E3F">
        <w:rPr>
          <w:rFonts w:ascii="Times New Roman" w:eastAsia="Times New Roman" w:hAnsi="Times New Roman" w:cs="Times New Roman"/>
          <w:kern w:val="0"/>
          <w:sz w:val="24"/>
          <w:szCs w:val="24"/>
          <w:lang w:eastAsia="pl-PL"/>
          <w14:ligatures w14:val="none"/>
        </w:rPr>
        <w:t>ePUAP</w:t>
      </w:r>
      <w:proofErr w:type="spellEnd"/>
      <w:r w:rsidRPr="005E3E3F">
        <w:rPr>
          <w:rFonts w:ascii="Times New Roman" w:eastAsia="Times New Roman" w:hAnsi="Times New Roman" w:cs="Times New Roman"/>
          <w:kern w:val="0"/>
          <w:sz w:val="24"/>
          <w:szCs w:val="24"/>
          <w:lang w:eastAsia="pl-PL"/>
          <w14:ligatures w14:val="none"/>
        </w:rPr>
        <w:t xml:space="preserve"> (pismo ogólne do podmiotu publicznego) lub za pośrednictwem e-Doręczeń. </w:t>
      </w:r>
    </w:p>
    <w:p w14:paraId="6F2305C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datę złożenia wniosku rozumie się datę jego wpływu do Powiatowego Urzędu Pracy w Brzezinach.  </w:t>
      </w:r>
    </w:p>
    <w:p w14:paraId="2DA15113" w14:textId="46EAC3C0"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szCs w:val="24"/>
          <w:lang w:eastAsia="pl-PL"/>
          <w14:ligatures w14:val="none"/>
        </w:rPr>
        <w:t xml:space="preserve"> W przypadku składania wniosku w formie elektronicznej, wniosek ten, przed przesłaniem do Powiatowego Urzędu Pracy w Brzezinach należy opatrzyć bezpiecznym podpisem elektronicznym weryfikowanym za pomocą ważnego kwalifikowanego certyfikatu lub podpisem potwierdzonym profilem zaufanym</w:t>
      </w:r>
      <w:r w:rsidR="00875246">
        <w:rPr>
          <w:rFonts w:ascii="Times New Roman" w:eastAsia="Times New Roman" w:hAnsi="Times New Roman" w:cs="Times New Roman"/>
          <w:color w:val="000000"/>
          <w:kern w:val="0"/>
          <w:sz w:val="24"/>
          <w:szCs w:val="24"/>
          <w:lang w:eastAsia="pl-PL"/>
          <w14:ligatures w14:val="none"/>
        </w:rPr>
        <w:t>.</w:t>
      </w:r>
    </w:p>
    <w:p w14:paraId="20B01F2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Wnioski składane poza wyznaczonymi terminami nie będą podlegały rozpatrzeniu. </w:t>
      </w:r>
    </w:p>
    <w:p w14:paraId="1FA78EBB"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Wnioski doręczone za pomocą faksu lub poczty e-mail nie będą podlegały rozpatrzeniu.  </w:t>
      </w:r>
    </w:p>
    <w:p w14:paraId="7A1B6FED"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Złożenie wniosku nie gwarantuje przyznania środków.  </w:t>
      </w:r>
    </w:p>
    <w:p w14:paraId="09A1C8B1"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Wnioski składane przez powiatowe jednostki organizacyjne powinny być opiniowane przez Powiatową Radę Rynku Pracy.</w:t>
      </w:r>
    </w:p>
    <w:p w14:paraId="1E9CEFDE"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W przypadku złożenia przez Pracodawcę wniosku nie zawierającego załączników,</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lang w:eastAsia="pl-PL"/>
          <w14:ligatures w14:val="none"/>
        </w:rPr>
        <w:br/>
      </w:r>
      <w:r w:rsidRPr="009F611D">
        <w:rPr>
          <w:rFonts w:ascii="Times New Roman" w:eastAsia="Times New Roman" w:hAnsi="Times New Roman" w:cs="Times New Roman"/>
          <w:color w:val="000000"/>
          <w:kern w:val="0"/>
          <w:sz w:val="24"/>
          <w:u w:val="single" w:color="000000"/>
          <w:lang w:eastAsia="pl-PL"/>
          <w14:ligatures w14:val="none"/>
        </w:rPr>
        <w:t>o których mówi §5 ust. 2 Rozporządzenia  tj.:</w:t>
      </w:r>
      <w:r w:rsidRPr="009F611D">
        <w:rPr>
          <w:rFonts w:ascii="Times New Roman" w:eastAsia="Times New Roman" w:hAnsi="Times New Roman" w:cs="Times New Roman"/>
          <w:color w:val="000000"/>
          <w:kern w:val="0"/>
          <w:sz w:val="24"/>
          <w:lang w:eastAsia="pl-PL"/>
          <w14:ligatures w14:val="none"/>
        </w:rPr>
        <w:t xml:space="preserve"> </w:t>
      </w:r>
    </w:p>
    <w:p w14:paraId="05AAC8A8"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zaświadczenia lub oświadczenie o pomocy 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w zakresie, o którym mowa</w:t>
      </w:r>
      <w:r w:rsidRPr="009F611D">
        <w:rPr>
          <w:rFonts w:ascii="Times New Roman" w:eastAsia="Times New Roman" w:hAnsi="Times New Roman" w:cs="Times New Roman"/>
          <w:color w:val="000000"/>
          <w:kern w:val="0"/>
          <w:sz w:val="24"/>
          <w:lang w:eastAsia="pl-PL"/>
          <w14:ligatures w14:val="none"/>
        </w:rPr>
        <w:br/>
        <w:t xml:space="preserve"> w art. 37 ust. 1 pkt 1 i ust. 2 pkt 1 i 2 ustawy z dnia 30 kwietnia 2004 r. o postępowaniu w sprawach dotyczących pomocy publicznej  </w:t>
      </w:r>
    </w:p>
    <w:p w14:paraId="03E08092"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informacji określonych w przepisach wydanych na podstawie art. 37 ust. 2a ustawy</w:t>
      </w:r>
      <w:r w:rsidRPr="009F611D">
        <w:rPr>
          <w:rFonts w:ascii="Times New Roman" w:eastAsia="Times New Roman" w:hAnsi="Times New Roman" w:cs="Times New Roman"/>
          <w:color w:val="000000"/>
          <w:kern w:val="0"/>
          <w:sz w:val="24"/>
          <w:lang w:eastAsia="pl-PL"/>
          <w14:ligatures w14:val="none"/>
        </w:rPr>
        <w:br/>
        <w:t xml:space="preserve"> z dnia 30 kwietnia 2004 r. o postępowaniu w sprawach dotyczących pomocy publicznej. </w:t>
      </w:r>
    </w:p>
    <w:p w14:paraId="56B1029B"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kopii dokumentu potwierdzającego oznaczenie formy prawnej prowadzonej działalności – w przypadku braku wpisu do Krajowego Rejestru Sądowego lub Centralnej Ewidencji i Informacji o Działalności Gospodarczej; </w:t>
      </w:r>
    </w:p>
    <w:p w14:paraId="5FBDDC88" w14:textId="77777777" w:rsidR="009F611D" w:rsidRPr="009F611D" w:rsidRDefault="009F611D" w:rsidP="009F611D">
      <w:pPr>
        <w:numPr>
          <w:ilvl w:val="1"/>
          <w:numId w:val="5"/>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programu kształcenia ustawicznego lub zakres egzaminu; </w:t>
      </w:r>
    </w:p>
    <w:p w14:paraId="11C240A6" w14:textId="77777777" w:rsidR="009F611D" w:rsidRPr="009F611D" w:rsidRDefault="009F611D" w:rsidP="009F611D">
      <w:pPr>
        <w:numPr>
          <w:ilvl w:val="1"/>
          <w:numId w:val="5"/>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wzoru dokumentu potwierdzającego kompetencje nabyte przez uczestników, wystawianego przez realizatora usługi kształcenia ustawicznego, o ile nie wynika on </w:t>
      </w:r>
      <w:r w:rsidRPr="009F611D">
        <w:rPr>
          <w:rFonts w:ascii="Times New Roman" w:eastAsia="Times New Roman" w:hAnsi="Times New Roman" w:cs="Times New Roman"/>
          <w:color w:val="000000"/>
          <w:kern w:val="0"/>
          <w:sz w:val="24"/>
          <w:lang w:eastAsia="pl-PL"/>
          <w14:ligatures w14:val="none"/>
        </w:rPr>
        <w:br/>
        <w:t xml:space="preserve">z przepisów powszechnie obowiązujących;  </w:t>
      </w:r>
    </w:p>
    <w:p w14:paraId="6436E1B7" w14:textId="77777777" w:rsidR="009F611D" w:rsidRPr="009F611D" w:rsidRDefault="009F611D" w:rsidP="009F611D">
      <w:pPr>
        <w:spacing w:after="36" w:line="251" w:lineRule="auto"/>
        <w:ind w:left="435" w:hanging="10"/>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u w:val="single" w:color="000000"/>
          <w:lang w:eastAsia="pl-PL"/>
          <w14:ligatures w14:val="none"/>
        </w:rPr>
        <w:t>wniosek pozostanie bez rozpatrzenia</w:t>
      </w:r>
      <w:r w:rsidRPr="009F611D">
        <w:rPr>
          <w:rFonts w:ascii="Times New Roman" w:eastAsia="Times New Roman" w:hAnsi="Times New Roman" w:cs="Times New Roman"/>
          <w:color w:val="000000"/>
          <w:kern w:val="0"/>
          <w:sz w:val="24"/>
          <w:u w:val="single" w:color="000000"/>
          <w:lang w:eastAsia="pl-PL"/>
          <w14:ligatures w14:val="none"/>
        </w:rPr>
        <w:t>.</w:t>
      </w:r>
      <w:r w:rsidRPr="009F611D">
        <w:rPr>
          <w:rFonts w:ascii="Times New Roman" w:eastAsia="Times New Roman" w:hAnsi="Times New Roman" w:cs="Times New Roman"/>
          <w:color w:val="000000"/>
          <w:kern w:val="0"/>
          <w:sz w:val="24"/>
          <w:lang w:eastAsia="pl-PL"/>
          <w14:ligatures w14:val="none"/>
        </w:rPr>
        <w:t xml:space="preserve"> </w:t>
      </w:r>
    </w:p>
    <w:p w14:paraId="287E1946"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W przypadku złożenia nieprawidłowo wypełnionego wniosku, Pracodawcy zostanie</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wyznaczony nie krótszy niż 7-dni i nie dłuższy niż 14 dni termin do jego poprawienia.</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lang w:eastAsia="pl-PL"/>
          <w14:ligatures w14:val="none"/>
        </w:rPr>
        <w:br/>
      </w:r>
      <w:r w:rsidRPr="009F611D">
        <w:rPr>
          <w:rFonts w:ascii="Times New Roman" w:eastAsia="Times New Roman" w:hAnsi="Times New Roman" w:cs="Times New Roman"/>
          <w:color w:val="000000"/>
          <w:kern w:val="0"/>
          <w:sz w:val="24"/>
          <w:u w:val="single" w:color="000000"/>
          <w:lang w:eastAsia="pl-PL"/>
          <w14:ligatures w14:val="none"/>
        </w:rPr>
        <w:t xml:space="preserve">W przypadku nieuzupełnienia wniosku w  wyznaczonym terminie </w:t>
      </w:r>
      <w:r w:rsidRPr="009F611D">
        <w:rPr>
          <w:rFonts w:ascii="Times New Roman" w:eastAsia="Times New Roman" w:hAnsi="Times New Roman" w:cs="Times New Roman"/>
          <w:b/>
          <w:color w:val="000000"/>
          <w:kern w:val="0"/>
          <w:sz w:val="24"/>
          <w:u w:val="single" w:color="000000"/>
          <w:lang w:eastAsia="pl-PL"/>
          <w14:ligatures w14:val="none"/>
        </w:rPr>
        <w:t>pozostanie on bez</w:t>
      </w:r>
      <w:r w:rsidRPr="009F611D">
        <w:rPr>
          <w:rFonts w:ascii="Times New Roman" w:eastAsia="Times New Roman" w:hAnsi="Times New Roman" w:cs="Times New Roman"/>
          <w:b/>
          <w:color w:val="000000"/>
          <w:kern w:val="0"/>
          <w:sz w:val="24"/>
          <w:lang w:eastAsia="pl-PL"/>
          <w14:ligatures w14:val="none"/>
        </w:rPr>
        <w:t xml:space="preserve"> </w:t>
      </w:r>
      <w:r w:rsidRPr="009F611D">
        <w:rPr>
          <w:rFonts w:ascii="Times New Roman" w:eastAsia="Times New Roman" w:hAnsi="Times New Roman" w:cs="Times New Roman"/>
          <w:b/>
          <w:color w:val="000000"/>
          <w:kern w:val="0"/>
          <w:sz w:val="24"/>
          <w:u w:val="single" w:color="000000"/>
          <w:lang w:eastAsia="pl-PL"/>
          <w14:ligatures w14:val="none"/>
        </w:rPr>
        <w:t>rozpatrzenia</w:t>
      </w:r>
      <w:r w:rsidRPr="009F611D">
        <w:rPr>
          <w:rFonts w:ascii="Times New Roman" w:eastAsia="Times New Roman" w:hAnsi="Times New Roman" w:cs="Times New Roman"/>
          <w:color w:val="000000"/>
          <w:kern w:val="0"/>
          <w:sz w:val="24"/>
          <w:u w:val="single" w:color="000000"/>
          <w:lang w:eastAsia="pl-PL"/>
          <w14:ligatures w14:val="none"/>
        </w:rPr>
        <w:t>.</w:t>
      </w:r>
      <w:r w:rsidRPr="009F611D">
        <w:rPr>
          <w:rFonts w:ascii="Times New Roman" w:eastAsia="Times New Roman" w:hAnsi="Times New Roman" w:cs="Times New Roman"/>
          <w:color w:val="000000"/>
          <w:kern w:val="0"/>
          <w:sz w:val="24"/>
          <w:lang w:eastAsia="pl-PL"/>
          <w14:ligatures w14:val="none"/>
        </w:rPr>
        <w:t xml:space="preserve"> </w:t>
      </w:r>
    </w:p>
    <w:p w14:paraId="089C6C92"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Wniosek niepodpisany przez osobę umocowaną do reprezentowania Pracodawcy</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b/>
          <w:color w:val="000000"/>
          <w:kern w:val="0"/>
          <w:sz w:val="24"/>
          <w:u w:val="single" w:color="000000"/>
          <w:lang w:eastAsia="pl-PL"/>
          <w14:ligatures w14:val="none"/>
        </w:rPr>
        <w:t>pozostanie bez rozpatrzenia.</w:t>
      </w:r>
      <w:r w:rsidRPr="009F611D">
        <w:rPr>
          <w:rFonts w:ascii="Times New Roman" w:eastAsia="Times New Roman" w:hAnsi="Times New Roman" w:cs="Times New Roman"/>
          <w:color w:val="000000"/>
          <w:kern w:val="0"/>
          <w:sz w:val="24"/>
          <w:lang w:eastAsia="pl-PL"/>
          <w14:ligatures w14:val="none"/>
        </w:rPr>
        <w:t xml:space="preserve">   </w:t>
      </w:r>
    </w:p>
    <w:p w14:paraId="73FDE438"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Dopuszcza się negocjacje pomiędzy Starostą a Pracodawcą w przedmiocie treści wniosku,</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w celu ustalenia ceny usługi kształcenia ustawicznego, liczby osób objętych kształceniem</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ustawicznym, realizatora usługi, programu kształcenia ustawicznego lub zakresu</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egzaminu, z uwzględnieniem zasady zapewnienia najwyższej jakości usługi oraz</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zachowania racjonalnego wydatkowania środków publicznych.</w:t>
      </w:r>
      <w:r w:rsidRPr="009F611D">
        <w:rPr>
          <w:rFonts w:ascii="Times New Roman" w:eastAsia="Times New Roman" w:hAnsi="Times New Roman" w:cs="Times New Roman"/>
          <w:color w:val="000000"/>
          <w:kern w:val="0"/>
          <w:sz w:val="24"/>
          <w:lang w:eastAsia="pl-PL"/>
          <w14:ligatures w14:val="none"/>
        </w:rPr>
        <w:t xml:space="preserve"> </w:t>
      </w:r>
    </w:p>
    <w:p w14:paraId="6E29279C"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przypadku negatywnego rozpatrzenia wniosku Pracodawca otrzyma pisemną informację wraz z uzasadnieniem. Od ww. informacji nie przysługuje odwołanie.  </w:t>
      </w:r>
    </w:p>
    <w:p w14:paraId="3BE181D6"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 xml:space="preserve">W przypadku pozytywnego rozpatrzenia wniosku Urząd zawiera z Pracodawcą Umowę </w:t>
      </w:r>
      <w:r w:rsidRPr="009F611D">
        <w:rPr>
          <w:rFonts w:ascii="Times New Roman" w:eastAsia="Times New Roman" w:hAnsi="Times New Roman" w:cs="Times New Roman"/>
          <w:color w:val="000000"/>
          <w:kern w:val="0"/>
          <w:sz w:val="24"/>
          <w:lang w:eastAsia="pl-PL"/>
          <w14:ligatures w14:val="none"/>
        </w:rPr>
        <w:br/>
        <w:t xml:space="preserve">o finansowanie działań obejmujących kształcenie ustawiczne Pracowników i Pracodawcy oraz wystawia zaświadczenie o przyznanej pomocy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t>
      </w:r>
    </w:p>
    <w:p w14:paraId="553EB373"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Pracodawca zawiera z Pracownikiem, któremu zostaną sfinansowane koszty kształcenia ustawicznego, umowę określającą prawa i obowiązki stron. </w:t>
      </w:r>
    </w:p>
    <w:p w14:paraId="6177324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zasadach określonych w umowie </w:t>
      </w:r>
      <w:r w:rsidRPr="009F611D">
        <w:rPr>
          <w:rFonts w:ascii="Times New Roman" w:eastAsia="Times New Roman" w:hAnsi="Times New Roman" w:cs="Times New Roman"/>
          <w:color w:val="000000"/>
          <w:kern w:val="0"/>
          <w:sz w:val="24"/>
          <w:lang w:eastAsia="pl-PL"/>
          <w14:ligatures w14:val="none"/>
        </w:rPr>
        <w:br/>
        <w:t xml:space="preserve">z Pracodawcą. W takim wypadku Pracodawca zwraca do Urzędu środki KFS wydane na kształcenie ustawiczne Pracownika, na zasadach określonych w Umowie. Zwrot środków przez Pracodawcę następuje niezależnie od uregulowania kwestii zwrotu środków pomiędzy Pracodawcą a Pracownikiem. </w:t>
      </w:r>
    </w:p>
    <w:p w14:paraId="34D065B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Urząd zastrzega sobie prawo kontroli Pracodawcy w zakresie: przestrzegania postanowień zawartej Umowy, wydatkowania środków KFS zgodnie z przeznaczeniem, właściwego dokumentowania, rozliczania otrzymanych i wydatkowanych środków oraz zgodności ze stanem faktycznym informacji przedstawionych przez Pracodawcę . W tym celu może żądać danych, dokumentów i udzielania wyjaśnień w sprawach objętych zakresem kontroli.  </w:t>
      </w:r>
    </w:p>
    <w:p w14:paraId="39DA355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celu zapewnienia transparentności udzielonego wsparcia i możliwości rozliczenia tego wsparcia w oparciu o dokumenty potwierdzające wydatkowanie środków (dokumenty księgowe takie jak faktura czy rachunek), nie jest możliwe sfinansowanie ze środków KFS kształcenia, które Pracodawcy zamierzają samodzielnie realizować dla własnych Pracowników. </w:t>
      </w:r>
    </w:p>
    <w:p w14:paraId="033CC54A"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t>
      </w:r>
      <w:r w:rsidRPr="009F611D">
        <w:rPr>
          <w:rFonts w:ascii="Times New Roman" w:eastAsia="Times New Roman" w:hAnsi="Times New Roman" w:cs="Times New Roman"/>
          <w:color w:val="000000"/>
          <w:kern w:val="0"/>
          <w:sz w:val="24"/>
          <w:lang w:eastAsia="pl-PL"/>
          <w14:ligatures w14:val="none"/>
        </w:rPr>
        <w:br/>
        <w:t xml:space="preserve">w szczególności na: </w:t>
      </w:r>
    </w:p>
    <w:p w14:paraId="4D695F54" w14:textId="77777777" w:rsidR="009F611D" w:rsidRPr="009F611D" w:rsidRDefault="009F611D" w:rsidP="009F611D">
      <w:pPr>
        <w:spacing w:after="15" w:line="267" w:lineRule="auto"/>
        <w:ind w:left="437"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-uczestniczeniu w spółce jako wspólnik spółki cywilnej lub spółki osobowej; </w:t>
      </w:r>
    </w:p>
    <w:p w14:paraId="5E7B033E"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-posiadaniu co najmniej 10 % udziałów lub akcji; </w:t>
      </w:r>
    </w:p>
    <w:p w14:paraId="30383751"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-pełnieniu funkcji członka organu nadzorczego lub zarządzającego, prokurenta, pełnomocnika;  </w:t>
      </w:r>
    </w:p>
    <w:p w14:paraId="77AEF770"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-pozostawaniu w związku małżeńskim, w stosunku pokrewieństwa lub powinowactwa </w:t>
      </w:r>
      <w:r w:rsidRPr="009F611D">
        <w:rPr>
          <w:rFonts w:ascii="Times New Roman" w:eastAsia="Times New Roman" w:hAnsi="Times New Roman" w:cs="Times New Roman"/>
          <w:color w:val="000000"/>
          <w:kern w:val="0"/>
          <w:sz w:val="24"/>
          <w:lang w:eastAsia="pl-PL"/>
          <w14:ligatures w14:val="none"/>
        </w:rPr>
        <w:br/>
        <w:t xml:space="preserve">w linii prostej, pokrewieństwa lub powinowactwa w linii bocznej do drugiego stopnia lub w stosunku przysposobienia, opieki lub kurateli. </w:t>
      </w:r>
    </w:p>
    <w:p w14:paraId="0E577BCD"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Realizatorem działań nie może być pracodawca dla siebie i własnych pracowników.</w:t>
      </w:r>
    </w:p>
    <w:p w14:paraId="4D35218B" w14:textId="77777777" w:rsidR="009F611D" w:rsidRPr="009F611D" w:rsidRDefault="009F611D" w:rsidP="009F611D">
      <w:pPr>
        <w:numPr>
          <w:ilvl w:val="0"/>
          <w:numId w:val="3"/>
        </w:numPr>
        <w:spacing w:after="232"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Nabywca usługi szkoleniowej (pracodawca)  zobowiązany jest  do przekazania  świadczącemu usługę szkolenia informacji o pochodzeniu środków finansowych oraz ich udziale w całkowitym  koszcie szkolenia. </w:t>
      </w:r>
      <w:r w:rsidRPr="009F611D">
        <w:rPr>
          <w:rFonts w:ascii="Times New Roman" w:eastAsia="Times New Roman" w:hAnsi="Times New Roman" w:cs="Times New Roman"/>
          <w:color w:val="000000"/>
          <w:kern w:val="0"/>
          <w:sz w:val="24"/>
          <w:u w:val="single" w:color="000000"/>
          <w:lang w:eastAsia="pl-PL"/>
          <w14:ligatures w14:val="none"/>
        </w:rPr>
        <w:t>Zgodnie z zapisem §3 ust. 1 pkt. 14 Rozporządzenia Ministra</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Finansów w sprawie zwolnień od podatku od towarów i usług  zwolnienie od podatku VAT</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przysługuje w przypadku gdy usługa kształcenia ustawicznego lub przekwalifikowania</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zawodowego jest finansowana w co najmniej 70% ze środków publicznych. Dokumenty</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potwierdzające poniesienie kosztów kształcenia ustawicznego zawierające naliczony</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podatek VAT rozliczne będą w kwotach netto, jeżeli Pracodawca obniży kwotę podatku</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należnego o kwotę podatku naliczonego.</w:t>
      </w:r>
      <w:r w:rsidRPr="009F611D">
        <w:rPr>
          <w:rFonts w:ascii="Times New Roman" w:eastAsia="Times New Roman" w:hAnsi="Times New Roman" w:cs="Times New Roman"/>
          <w:color w:val="000000"/>
          <w:kern w:val="0"/>
          <w:sz w:val="24"/>
          <w:lang w:eastAsia="pl-PL"/>
          <w14:ligatures w14:val="none"/>
        </w:rPr>
        <w:t xml:space="preserve"> </w:t>
      </w:r>
    </w:p>
    <w:p w14:paraId="0A54A29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 uwagi na różnorodność egzaminów, a także różnorodność podstaw prawnych oraz trybu ich przeprowadzenia, jak również charakteru opłat oraz podstaw prawnych ich </w:t>
      </w:r>
      <w:r w:rsidRPr="009F611D">
        <w:rPr>
          <w:rFonts w:ascii="Times New Roman" w:eastAsia="Times New Roman" w:hAnsi="Times New Roman" w:cs="Times New Roman"/>
          <w:color w:val="000000"/>
          <w:kern w:val="0"/>
          <w:sz w:val="24"/>
          <w:lang w:eastAsia="pl-PL"/>
          <w14:ligatures w14:val="none"/>
        </w:rPr>
        <w:lastRenderedPageBreak/>
        <w:t xml:space="preserve">pobierania, nie jest możliwe jednoznaczne określenie kwestii sposobu opodatkowania egzaminów. </w:t>
      </w:r>
      <w:r w:rsidRPr="009F611D">
        <w:rPr>
          <w:rFonts w:ascii="Times New Roman" w:eastAsia="Times New Roman" w:hAnsi="Times New Roman" w:cs="Times New Roman"/>
          <w:color w:val="000000"/>
          <w:kern w:val="0"/>
          <w:sz w:val="24"/>
          <w:lang w:eastAsia="pl-PL"/>
          <w14:ligatures w14:val="none"/>
        </w:rPr>
        <w:br/>
        <w:t xml:space="preserve"> W przypadku, gdy egzamin będzie integralną częścią usługi szkoleniowej, wówczas możliwe będzie skorzystanie ze zwolnienia, o ile jest ono przewidziane dla tej usługi szkoleniowej.  </w:t>
      </w:r>
    </w:p>
    <w:p w14:paraId="6BED830B"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Badania lekarskie i psychologiczne wymagane do podjęcia kształcenia lub pracy zawodowej po ukończonym kształceniu finansowane ze środków KFS nie podlegają zwolnieniu od podatku od towarów i usług (VAT). </w:t>
      </w:r>
    </w:p>
    <w:p w14:paraId="11C92C31" w14:textId="1D1E39A5"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 xml:space="preserve">W sytuacji, gdy Pracodawca ubiega się o sfinansowanie kursu obejmującego koszt badań lekarskich, których pozytywny wynik jest warunkiem koniecznym do przystąpienia </w:t>
      </w:r>
      <w:r w:rsidR="00500C15">
        <w:rPr>
          <w:rFonts w:ascii="Times New Roman" w:eastAsia="Times New Roman" w:hAnsi="Times New Roman" w:cs="Times New Roman"/>
          <w:kern w:val="0"/>
          <w:sz w:val="24"/>
          <w:lang w:eastAsia="pl-PL"/>
          <w14:ligatures w14:val="none"/>
        </w:rPr>
        <w:br/>
      </w:r>
      <w:r w:rsidRPr="009F611D">
        <w:rPr>
          <w:rFonts w:ascii="Times New Roman" w:eastAsia="Times New Roman" w:hAnsi="Times New Roman" w:cs="Times New Roman"/>
          <w:kern w:val="0"/>
          <w:sz w:val="24"/>
          <w:lang w:eastAsia="pl-PL"/>
          <w14:ligatures w14:val="none"/>
        </w:rPr>
        <w:t>do kursu, koszty obu elementów muszą być przedstawione odrębnie. W przypadku negatywnego wyniku badań danego pracownika, kurs nie podlega sfinansowaniu</w:t>
      </w:r>
      <w:r w:rsidRPr="009F611D">
        <w:rPr>
          <w:rFonts w:ascii="Times New Roman" w:eastAsia="Times New Roman" w:hAnsi="Times New Roman" w:cs="Times New Roman"/>
          <w:kern w:val="0"/>
          <w:sz w:val="24"/>
          <w:lang w:eastAsia="pl-PL"/>
          <w14:ligatures w14:val="none"/>
        </w:rPr>
        <w:br/>
        <w:t xml:space="preserve"> w przypadającej na niego części. </w:t>
      </w:r>
    </w:p>
    <w:p w14:paraId="6DB11C8E" w14:textId="2B963AC5" w:rsidR="009F611D" w:rsidRPr="009F611D" w:rsidRDefault="009F611D" w:rsidP="009F611D">
      <w:pPr>
        <w:numPr>
          <w:ilvl w:val="0"/>
          <w:numId w:val="3"/>
        </w:numPr>
        <w:spacing w:after="177"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Środki z KFS nie są wyłączone z opodatkowania podatkiem dochodowym na podstawie art. 12 ust. 4 ustawy z dnia 15 lutego 1992 r. o podatku dochodowym od osób prawnych (Dz.U. z 2023, poz. 2805</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ponieważ nie posiadają statusu wartości nieodpłatnych lub częściowo odpłatnych świadczeń finansowanych lub współfinansowanych </w:t>
      </w:r>
      <w:r w:rsidR="00500C15">
        <w:rPr>
          <w:rFonts w:ascii="Times New Roman" w:eastAsia="Times New Roman" w:hAnsi="Times New Roman" w:cs="Times New Roman"/>
          <w:color w:val="000000"/>
          <w:kern w:val="0"/>
          <w:sz w:val="24"/>
          <w:lang w:eastAsia="pl-PL"/>
          <w14:ligatures w14:val="none"/>
        </w:rPr>
        <w:br/>
      </w:r>
      <w:r w:rsidRPr="009F611D">
        <w:rPr>
          <w:rFonts w:ascii="Times New Roman" w:eastAsia="Times New Roman" w:hAnsi="Times New Roman" w:cs="Times New Roman"/>
          <w:color w:val="000000"/>
          <w:kern w:val="0"/>
          <w:sz w:val="24"/>
          <w:lang w:eastAsia="pl-PL"/>
          <w14:ligatures w14:val="none"/>
        </w:rPr>
        <w:t xml:space="preserve">ze środków budżetu państwa w ramach rządowych programów.  </w:t>
      </w:r>
    </w:p>
    <w:p w14:paraId="3EA15BBD" w14:textId="77777777" w:rsidR="009F611D" w:rsidRPr="009F611D" w:rsidRDefault="009F611D" w:rsidP="009F611D">
      <w:pPr>
        <w:numPr>
          <w:ilvl w:val="0"/>
          <w:numId w:val="3"/>
        </w:numPr>
        <w:spacing w:after="203" w:line="275"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Zgodnie z art. 19 ustawy Prawo przedsiębiorców dokonywanie lub przyjmowanie płatności związanych z wykonywaną działalnością gospodarczą następuje </w:t>
      </w:r>
      <w:r w:rsidRPr="009F611D">
        <w:rPr>
          <w:rFonts w:ascii="Times New Roman" w:eastAsia="Times New Roman" w:hAnsi="Times New Roman" w:cs="Times New Roman"/>
          <w:color w:val="000000"/>
          <w:kern w:val="0"/>
          <w:sz w:val="24"/>
          <w:lang w:eastAsia="pl-PL"/>
          <w14:ligatures w14:val="none"/>
        </w:rPr>
        <w:br/>
        <w:t xml:space="preserve">za pośrednictwem rachunku płatniczego przedsiębiorcy, w każdym przypadku gdy: </w:t>
      </w:r>
    </w:p>
    <w:p w14:paraId="4F4927B8" w14:textId="77777777" w:rsidR="009F611D" w:rsidRPr="009F611D" w:rsidRDefault="009F611D" w:rsidP="009F611D">
      <w:pPr>
        <w:numPr>
          <w:ilvl w:val="1"/>
          <w:numId w:val="4"/>
        </w:numPr>
        <w:spacing w:after="15" w:line="267" w:lineRule="auto"/>
        <w:ind w:right="12" w:hanging="139"/>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stroną transakcji, z której wynika płatność, jest inny przedsiębiorca, </w:t>
      </w:r>
    </w:p>
    <w:p w14:paraId="44859150" w14:textId="77777777" w:rsidR="009F611D" w:rsidRPr="009F611D" w:rsidRDefault="009F611D" w:rsidP="009F611D">
      <w:pPr>
        <w:numPr>
          <w:ilvl w:val="1"/>
          <w:numId w:val="4"/>
        </w:numPr>
        <w:spacing w:after="15" w:line="267" w:lineRule="auto"/>
        <w:ind w:right="12" w:hanging="139"/>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jednorazowa wartość transakcji, bez względu na liczbę wynikających z niej płatności, przekracza równowartość 15 000 zł, przy czym transakcje w walutach obcych przelicza                  się na złote według kursu średniego walut obcych ogłaszanego przez Narodowy Bank Polski z ostatniego dnia roboczego poprzedzającego dzień dokonania transakcji. </w:t>
      </w:r>
    </w:p>
    <w:p w14:paraId="5324913D" w14:textId="77777777" w:rsidR="009F611D" w:rsidRPr="009F611D" w:rsidRDefault="009F611D" w:rsidP="009F611D">
      <w:pPr>
        <w:numPr>
          <w:ilvl w:val="0"/>
          <w:numId w:val="3"/>
        </w:numPr>
        <w:spacing w:after="32" w:line="249"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przypadku ubiegania się Pracodawcy o </w:t>
      </w:r>
      <w:r w:rsidRPr="009F611D">
        <w:rPr>
          <w:rFonts w:ascii="Times New Roman" w:eastAsia="Times New Roman" w:hAnsi="Times New Roman" w:cs="Times New Roman"/>
          <w:i/>
          <w:color w:val="000000"/>
          <w:kern w:val="0"/>
          <w:sz w:val="24"/>
          <w:lang w:eastAsia="pl-PL"/>
          <w14:ligatures w14:val="none"/>
        </w:rPr>
        <w:t>określenie potrzeb pracodawcy w zakresie kształcenia ustawicznego w związku z ubieganiem się o sfinansowanie tego kształcenia ze środków KFS</w:t>
      </w:r>
      <w:r w:rsidRPr="009F611D">
        <w:rPr>
          <w:rFonts w:ascii="Times New Roman" w:eastAsia="Times New Roman" w:hAnsi="Times New Roman" w:cs="Times New Roman"/>
          <w:color w:val="000000"/>
          <w:kern w:val="0"/>
          <w:sz w:val="24"/>
          <w:lang w:eastAsia="pl-PL"/>
          <w14:ligatures w14:val="none"/>
        </w:rPr>
        <w:t xml:space="preserve">, należy najpierw złożyć wniosek uwzględniający samo określenie potrzeb. </w:t>
      </w:r>
    </w:p>
    <w:p w14:paraId="3CE4AF92" w14:textId="77777777" w:rsidR="009F611D" w:rsidRPr="009F611D" w:rsidRDefault="009F611D" w:rsidP="009F611D">
      <w:pPr>
        <w:numPr>
          <w:ilvl w:val="0"/>
          <w:numId w:val="3"/>
        </w:numPr>
        <w:spacing w:after="32" w:line="249" w:lineRule="auto"/>
        <w:ind w:right="12" w:hanging="50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szCs w:val="24"/>
          <w:lang w:eastAsia="pl-PL"/>
          <w14:ligatures w14:val="none"/>
        </w:rPr>
        <w:t>W celu monitorowania efektów przyznanego wsparcia pracodawcy zobowiązują się do</w:t>
      </w:r>
      <w:r w:rsidRPr="009F611D">
        <w:rPr>
          <w:rFonts w:ascii="Times New Roman" w:eastAsia="Times New Roman" w:hAnsi="Times New Roman" w:cs="Times New Roman"/>
          <w:color w:val="000000"/>
          <w:kern w:val="0"/>
          <w:sz w:val="24"/>
          <w:szCs w:val="24"/>
          <w:lang w:eastAsia="pl-PL"/>
          <w14:ligatures w14:val="none"/>
        </w:rPr>
        <w:br/>
        <w:t>przeprowadzenia, na wezwanie urzędu, ankiety z pracownikami objętymi kształceniem.</w:t>
      </w:r>
    </w:p>
    <w:p w14:paraId="2C3048C9" w14:textId="6AA55582"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W sprawach nieuregulowanych w niniejszych Zasadach przyznawania środków na kształcenie ustawiczne pracowników i pracodawców ze środków KFS przez Powiatowy Urząd Pracy w Brzezinach mają zastosowanie przepisy Kodeksu cywilnego oraz przepisy wymienione na wstępie Zasad przyznawania środków na kształcenie ustawiczne pracowników i pracodawców z Krajowego Funduszu Szkoleniowego w Powiatowym Urzędzie Pracy w Brzezinach w 202</w:t>
      </w:r>
      <w:r w:rsidR="005E3E3F">
        <w:rPr>
          <w:rFonts w:ascii="Times New Roman" w:eastAsia="Times New Roman" w:hAnsi="Times New Roman" w:cs="Times New Roman"/>
          <w:color w:val="000000"/>
          <w:kern w:val="0"/>
          <w:sz w:val="24"/>
          <w:lang w:eastAsia="pl-PL"/>
          <w14:ligatures w14:val="none"/>
        </w:rPr>
        <w:t>5</w:t>
      </w:r>
      <w:r w:rsidRPr="009F611D">
        <w:rPr>
          <w:rFonts w:ascii="Times New Roman" w:eastAsia="Times New Roman" w:hAnsi="Times New Roman" w:cs="Times New Roman"/>
          <w:color w:val="000000"/>
          <w:kern w:val="0"/>
          <w:sz w:val="24"/>
          <w:lang w:eastAsia="pl-PL"/>
          <w14:ligatures w14:val="none"/>
        </w:rPr>
        <w:t>r.</w:t>
      </w:r>
      <w:r w:rsidRPr="009F611D">
        <w:rPr>
          <w:rFonts w:ascii="Calibri" w:eastAsia="Calibri" w:hAnsi="Calibri" w:cs="Calibri"/>
          <w:color w:val="000000"/>
          <w:kern w:val="0"/>
          <w:lang w:eastAsia="pl-PL"/>
          <w14:ligatures w14:val="none"/>
        </w:rPr>
        <w:t xml:space="preserve"> </w:t>
      </w:r>
    </w:p>
    <w:p w14:paraId="53650B34"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666BAEF8"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4C243B35"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2500354D"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140984AC"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4C3368B7"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4361FED7" w14:textId="77777777" w:rsidR="00494D63" w:rsidRDefault="00494D63"/>
    <w:sectPr w:rsidR="00494D63" w:rsidSect="009F611D">
      <w:pgSz w:w="11907" w:h="16840" w:code="9"/>
      <w:pgMar w:top="576" w:right="1414" w:bottom="105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23E927"/>
    <w:multiLevelType w:val="hybridMultilevel"/>
    <w:tmpl w:val="7938D280"/>
    <w:lvl w:ilvl="0" w:tplc="FFFFFFFF">
      <w:start w:val="1"/>
      <w:numFmt w:val="ideographDigital"/>
      <w:lvlText w:val=""/>
      <w:lvlJc w:val="left"/>
    </w:lvl>
    <w:lvl w:ilvl="1" w:tplc="0415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FC9F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12C14"/>
    <w:multiLevelType w:val="hybridMultilevel"/>
    <w:tmpl w:val="6D1A0F42"/>
    <w:lvl w:ilvl="0" w:tplc="CCA8DC3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07D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2F2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266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45CF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0581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A7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21D9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50AC5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4B78A8"/>
    <w:multiLevelType w:val="hybridMultilevel"/>
    <w:tmpl w:val="39BAF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9407F4"/>
    <w:multiLevelType w:val="hybridMultilevel"/>
    <w:tmpl w:val="8F36B190"/>
    <w:lvl w:ilvl="0" w:tplc="5212F7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F92E">
      <w:start w:val="1"/>
      <w:numFmt w:val="bullet"/>
      <w:lvlText w:val="-"/>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CBE98">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237FC">
      <w:start w:val="1"/>
      <w:numFmt w:val="bullet"/>
      <w:lvlText w:val="•"/>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4CFC">
      <w:start w:val="1"/>
      <w:numFmt w:val="bullet"/>
      <w:lvlText w:val="o"/>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E5690">
      <w:start w:val="1"/>
      <w:numFmt w:val="bullet"/>
      <w:lvlText w:val="▪"/>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4C96">
      <w:start w:val="1"/>
      <w:numFmt w:val="bullet"/>
      <w:lvlText w:val="•"/>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E0E80">
      <w:start w:val="1"/>
      <w:numFmt w:val="bullet"/>
      <w:lvlText w:val="o"/>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64842">
      <w:start w:val="1"/>
      <w:numFmt w:val="bullet"/>
      <w:lvlText w:val="▪"/>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C5388A"/>
    <w:multiLevelType w:val="hybridMultilevel"/>
    <w:tmpl w:val="1AB28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FA751D"/>
    <w:multiLevelType w:val="hybridMultilevel"/>
    <w:tmpl w:val="55065C2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3827632A"/>
    <w:multiLevelType w:val="hybridMultilevel"/>
    <w:tmpl w:val="773801D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F5C260"/>
    <w:multiLevelType w:val="hybridMultilevel"/>
    <w:tmpl w:val="967A554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3FBB1C05"/>
    <w:multiLevelType w:val="hybridMultilevel"/>
    <w:tmpl w:val="34F4F230"/>
    <w:lvl w:ilvl="0" w:tplc="BBB80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BEDC">
      <w:start w:val="4"/>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A20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EE87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8F4A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E4DD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A495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2645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FB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EF0494"/>
    <w:multiLevelType w:val="hybridMultilevel"/>
    <w:tmpl w:val="A3C099D0"/>
    <w:lvl w:ilvl="0" w:tplc="49966404">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A14C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CB8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CF78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801E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61C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E603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E670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ACB1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AC01B5"/>
    <w:multiLevelType w:val="hybridMultilevel"/>
    <w:tmpl w:val="472CB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FE0934"/>
    <w:multiLevelType w:val="hybridMultilevel"/>
    <w:tmpl w:val="88E8A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B03770"/>
    <w:multiLevelType w:val="hybridMultilevel"/>
    <w:tmpl w:val="59B4ADEE"/>
    <w:lvl w:ilvl="0" w:tplc="C4245124">
      <w:start w:val="1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668A6">
      <w:start w:val="1"/>
      <w:numFmt w:val="decimal"/>
      <w:lvlText w:val="%2)"/>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04FE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2E62">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EB548">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43CAE">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A8210">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0D226">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E50F6">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196408"/>
    <w:multiLevelType w:val="hybridMultilevel"/>
    <w:tmpl w:val="96FA5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4467675">
    <w:abstractNumId w:val="2"/>
  </w:num>
  <w:num w:numId="2" w16cid:durableId="1990478224">
    <w:abstractNumId w:val="10"/>
  </w:num>
  <w:num w:numId="3" w16cid:durableId="1337659551">
    <w:abstractNumId w:val="13"/>
  </w:num>
  <w:num w:numId="4" w16cid:durableId="1736929847">
    <w:abstractNumId w:val="4"/>
  </w:num>
  <w:num w:numId="5" w16cid:durableId="9141292">
    <w:abstractNumId w:val="9"/>
  </w:num>
  <w:num w:numId="6" w16cid:durableId="124664568">
    <w:abstractNumId w:val="8"/>
    <w:lvlOverride w:ilvl="0">
      <w:startOverride w:val="1"/>
    </w:lvlOverride>
    <w:lvlOverride w:ilvl="1"/>
    <w:lvlOverride w:ilvl="2"/>
    <w:lvlOverride w:ilvl="3"/>
    <w:lvlOverride w:ilvl="4"/>
    <w:lvlOverride w:ilvl="5"/>
    <w:lvlOverride w:ilvl="6"/>
    <w:lvlOverride w:ilvl="7"/>
    <w:lvlOverride w:ilvl="8"/>
  </w:num>
  <w:num w:numId="7" w16cid:durableId="661852341">
    <w:abstractNumId w:val="6"/>
  </w:num>
  <w:num w:numId="8" w16cid:durableId="1801679897">
    <w:abstractNumId w:val="7"/>
  </w:num>
  <w:num w:numId="9" w16cid:durableId="2119443943">
    <w:abstractNumId w:val="1"/>
  </w:num>
  <w:num w:numId="10" w16cid:durableId="1694458487">
    <w:abstractNumId w:val="0"/>
  </w:num>
  <w:num w:numId="11" w16cid:durableId="1578514831">
    <w:abstractNumId w:val="12"/>
  </w:num>
  <w:num w:numId="12" w16cid:durableId="34279701">
    <w:abstractNumId w:val="14"/>
  </w:num>
  <w:num w:numId="13" w16cid:durableId="1593661713">
    <w:abstractNumId w:val="5"/>
  </w:num>
  <w:num w:numId="14" w16cid:durableId="997735792">
    <w:abstractNumId w:val="3"/>
  </w:num>
  <w:num w:numId="15" w16cid:durableId="1027802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1D"/>
    <w:rsid w:val="00171438"/>
    <w:rsid w:val="00183913"/>
    <w:rsid w:val="00494D63"/>
    <w:rsid w:val="004953CE"/>
    <w:rsid w:val="00500C15"/>
    <w:rsid w:val="005E1B27"/>
    <w:rsid w:val="005E3E3F"/>
    <w:rsid w:val="005F63C7"/>
    <w:rsid w:val="008369D3"/>
    <w:rsid w:val="00875246"/>
    <w:rsid w:val="009267EB"/>
    <w:rsid w:val="009F611D"/>
    <w:rsid w:val="00A118F2"/>
    <w:rsid w:val="00D23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DB38"/>
  <w15:chartTrackingRefBased/>
  <w15:docId w15:val="{E048581F-57EA-4FEB-9CE5-865E2C1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F6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F6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F611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F611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F611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F611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611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611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611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611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F611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F611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F611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F611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F61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61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61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611D"/>
    <w:rPr>
      <w:rFonts w:eastAsiaTheme="majorEastAsia" w:cstheme="majorBidi"/>
      <w:color w:val="272727" w:themeColor="text1" w:themeTint="D8"/>
    </w:rPr>
  </w:style>
  <w:style w:type="paragraph" w:styleId="Tytu">
    <w:name w:val="Title"/>
    <w:basedOn w:val="Normalny"/>
    <w:next w:val="Normalny"/>
    <w:link w:val="TytuZnak"/>
    <w:uiPriority w:val="10"/>
    <w:qFormat/>
    <w:rsid w:val="009F6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61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61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61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611D"/>
    <w:pPr>
      <w:spacing w:before="160"/>
      <w:jc w:val="center"/>
    </w:pPr>
    <w:rPr>
      <w:i/>
      <w:iCs/>
      <w:color w:val="404040" w:themeColor="text1" w:themeTint="BF"/>
    </w:rPr>
  </w:style>
  <w:style w:type="character" w:customStyle="1" w:styleId="CytatZnak">
    <w:name w:val="Cytat Znak"/>
    <w:basedOn w:val="Domylnaczcionkaakapitu"/>
    <w:link w:val="Cytat"/>
    <w:uiPriority w:val="29"/>
    <w:rsid w:val="009F611D"/>
    <w:rPr>
      <w:i/>
      <w:iCs/>
      <w:color w:val="404040" w:themeColor="text1" w:themeTint="BF"/>
    </w:rPr>
  </w:style>
  <w:style w:type="paragraph" w:styleId="Akapitzlist">
    <w:name w:val="List Paragraph"/>
    <w:basedOn w:val="Normalny"/>
    <w:uiPriority w:val="34"/>
    <w:qFormat/>
    <w:rsid w:val="009F611D"/>
    <w:pPr>
      <w:ind w:left="720"/>
      <w:contextualSpacing/>
    </w:pPr>
  </w:style>
  <w:style w:type="character" w:styleId="Wyrnienieintensywne">
    <w:name w:val="Intense Emphasis"/>
    <w:basedOn w:val="Domylnaczcionkaakapitu"/>
    <w:uiPriority w:val="21"/>
    <w:qFormat/>
    <w:rsid w:val="009F611D"/>
    <w:rPr>
      <w:i/>
      <w:iCs/>
      <w:color w:val="2F5496" w:themeColor="accent1" w:themeShade="BF"/>
    </w:rPr>
  </w:style>
  <w:style w:type="paragraph" w:styleId="Cytatintensywny">
    <w:name w:val="Intense Quote"/>
    <w:basedOn w:val="Normalny"/>
    <w:next w:val="Normalny"/>
    <w:link w:val="CytatintensywnyZnak"/>
    <w:uiPriority w:val="30"/>
    <w:qFormat/>
    <w:rsid w:val="009F6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F611D"/>
    <w:rPr>
      <w:i/>
      <w:iCs/>
      <w:color w:val="2F5496" w:themeColor="accent1" w:themeShade="BF"/>
    </w:rPr>
  </w:style>
  <w:style w:type="character" w:styleId="Odwoanieintensywne">
    <w:name w:val="Intense Reference"/>
    <w:basedOn w:val="Domylnaczcionkaakapitu"/>
    <w:uiPriority w:val="32"/>
    <w:qFormat/>
    <w:rsid w:val="009F611D"/>
    <w:rPr>
      <w:b/>
      <w:bCs/>
      <w:smallCaps/>
      <w:color w:val="2F5496" w:themeColor="accent1" w:themeShade="BF"/>
      <w:spacing w:val="5"/>
    </w:rPr>
  </w:style>
  <w:style w:type="character" w:styleId="Hipercze">
    <w:name w:val="Hyperlink"/>
    <w:basedOn w:val="Domylnaczcionkaakapitu"/>
    <w:uiPriority w:val="99"/>
    <w:unhideWhenUsed/>
    <w:rsid w:val="009F611D"/>
    <w:rPr>
      <w:color w:val="0563C1" w:themeColor="hyperlink"/>
      <w:u w:val="single"/>
    </w:rPr>
  </w:style>
  <w:style w:type="character" w:styleId="Nierozpoznanawzmianka">
    <w:name w:val="Unresolved Mention"/>
    <w:basedOn w:val="Domylnaczcionkaakapitu"/>
    <w:uiPriority w:val="99"/>
    <w:semiHidden/>
    <w:unhideWhenUsed/>
    <w:rsid w:val="009F6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ca.gov.pl/eurzad/uslugi-elektroniczne/kreator-wnioskow/PSZ-KFS" TargetMode="External"/><Relationship Id="rId5" Type="http://schemas.openxmlformats.org/officeDocument/2006/relationships/hyperlink" Target="https://www.biznes.gov.pl/pl/portal/00417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6735</Words>
  <Characters>40413</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Bartłoszewska</dc:creator>
  <cp:keywords/>
  <dc:description/>
  <cp:lastModifiedBy>Emilia Bartłoszewska</cp:lastModifiedBy>
  <cp:revision>6</cp:revision>
  <dcterms:created xsi:type="dcterms:W3CDTF">2025-01-22T13:09:00Z</dcterms:created>
  <dcterms:modified xsi:type="dcterms:W3CDTF">2025-01-27T07:34:00Z</dcterms:modified>
</cp:coreProperties>
</file>